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295340" w14:textId="77777777" w:rsidR="0043142B" w:rsidRDefault="0043142B">
      <w:pPr>
        <w:pStyle w:val="BodyText"/>
        <w:spacing w:after="1"/>
        <w:rPr>
          <w:rFonts w:ascii="Times New Roman"/>
          <w:sz w:val="12"/>
        </w:rPr>
      </w:pPr>
    </w:p>
    <w:p w14:paraId="336B7459" w14:textId="77777777" w:rsidR="0043142B" w:rsidRDefault="00B631E3">
      <w:pPr>
        <w:pStyle w:val="BodyText"/>
        <w:ind w:left="2496"/>
        <w:rPr>
          <w:rFonts w:ascii="Times New Roman"/>
          <w:sz w:val="20"/>
        </w:rPr>
      </w:pPr>
      <w:r>
        <w:rPr>
          <w:rFonts w:ascii="Times New Roman"/>
          <w:noProof/>
          <w:sz w:val="20"/>
        </w:rPr>
        <w:drawing>
          <wp:inline distT="0" distB="0" distL="0" distR="0" wp14:anchorId="42360041" wp14:editId="2CB499ED">
            <wp:extent cx="2672300" cy="2671762"/>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2672300" cy="2671762"/>
                    </a:xfrm>
                    <a:prstGeom prst="rect">
                      <a:avLst/>
                    </a:prstGeom>
                  </pic:spPr>
                </pic:pic>
              </a:graphicData>
            </a:graphic>
          </wp:inline>
        </w:drawing>
      </w:r>
    </w:p>
    <w:p w14:paraId="3C5B59B7" w14:textId="77777777" w:rsidR="0043142B" w:rsidRDefault="0043142B">
      <w:pPr>
        <w:pStyle w:val="BodyText"/>
        <w:spacing w:before="5"/>
        <w:rPr>
          <w:rFonts w:ascii="Times New Roman"/>
          <w:sz w:val="25"/>
        </w:rPr>
      </w:pPr>
    </w:p>
    <w:p w14:paraId="178DA417" w14:textId="77777777" w:rsidR="0043142B" w:rsidRDefault="00B631E3">
      <w:pPr>
        <w:spacing w:before="101"/>
        <w:ind w:left="681" w:right="699"/>
        <w:jc w:val="center"/>
        <w:rPr>
          <w:rFonts w:ascii="Century Gothic"/>
          <w:b/>
          <w:sz w:val="24"/>
        </w:rPr>
      </w:pPr>
      <w:r>
        <w:rPr>
          <w:rFonts w:ascii="Century Gothic"/>
          <w:b/>
          <w:sz w:val="24"/>
        </w:rPr>
        <w:t>Our Mission Statement:</w:t>
      </w:r>
      <w:r>
        <w:rPr>
          <w:rFonts w:ascii="Century Gothic"/>
          <w:b/>
          <w:spacing w:val="67"/>
          <w:sz w:val="24"/>
        </w:rPr>
        <w:t xml:space="preserve"> </w:t>
      </w:r>
      <w:r>
        <w:rPr>
          <w:rFonts w:ascii="Century Gothic"/>
          <w:b/>
          <w:sz w:val="24"/>
        </w:rPr>
        <w:t xml:space="preserve">Learning Together, Learning for </w:t>
      </w:r>
      <w:r>
        <w:rPr>
          <w:rFonts w:ascii="Century Gothic"/>
          <w:b/>
          <w:spacing w:val="-4"/>
          <w:sz w:val="24"/>
        </w:rPr>
        <w:t>Life</w:t>
      </w:r>
    </w:p>
    <w:p w14:paraId="2FDCBB55" w14:textId="77777777" w:rsidR="0043142B" w:rsidRDefault="0043142B">
      <w:pPr>
        <w:pStyle w:val="BodyText"/>
        <w:rPr>
          <w:rFonts w:ascii="Century Gothic"/>
          <w:b/>
          <w:sz w:val="28"/>
        </w:rPr>
      </w:pPr>
    </w:p>
    <w:p w14:paraId="420B6F77" w14:textId="77777777" w:rsidR="0043142B" w:rsidRDefault="0043142B">
      <w:pPr>
        <w:pStyle w:val="BodyText"/>
        <w:rPr>
          <w:rFonts w:ascii="Century Gothic"/>
          <w:b/>
          <w:sz w:val="28"/>
        </w:rPr>
      </w:pPr>
    </w:p>
    <w:p w14:paraId="4BBFFBED" w14:textId="77777777" w:rsidR="0043142B" w:rsidRDefault="0043142B">
      <w:pPr>
        <w:pStyle w:val="BodyText"/>
        <w:rPr>
          <w:rFonts w:ascii="Century Gothic"/>
          <w:b/>
          <w:sz w:val="28"/>
        </w:rPr>
      </w:pPr>
    </w:p>
    <w:p w14:paraId="1F3088D1" w14:textId="77777777" w:rsidR="0043142B" w:rsidRDefault="0043142B">
      <w:pPr>
        <w:pStyle w:val="BodyText"/>
        <w:rPr>
          <w:rFonts w:ascii="Century Gothic"/>
          <w:b/>
          <w:sz w:val="38"/>
        </w:rPr>
      </w:pPr>
    </w:p>
    <w:p w14:paraId="23FD8BF9" w14:textId="77777777" w:rsidR="0043142B" w:rsidRDefault="00B631E3">
      <w:pPr>
        <w:pStyle w:val="Title"/>
      </w:pPr>
      <w:r>
        <w:t>Early</w:t>
      </w:r>
      <w:r>
        <w:rPr>
          <w:spacing w:val="-14"/>
        </w:rPr>
        <w:t xml:space="preserve"> </w:t>
      </w:r>
      <w:r>
        <w:t>Years</w:t>
      </w:r>
      <w:r>
        <w:rPr>
          <w:spacing w:val="-10"/>
        </w:rPr>
        <w:t xml:space="preserve"> </w:t>
      </w:r>
      <w:r>
        <w:t>Foundation</w:t>
      </w:r>
      <w:r>
        <w:rPr>
          <w:spacing w:val="-13"/>
        </w:rPr>
        <w:t xml:space="preserve"> </w:t>
      </w:r>
      <w:r>
        <w:t xml:space="preserve">Stage </w:t>
      </w:r>
      <w:r>
        <w:rPr>
          <w:spacing w:val="-2"/>
        </w:rPr>
        <w:t>Policy</w:t>
      </w:r>
    </w:p>
    <w:p w14:paraId="50EFA553" w14:textId="77777777" w:rsidR="0043142B" w:rsidRDefault="0043142B">
      <w:pPr>
        <w:pStyle w:val="BodyText"/>
        <w:spacing w:before="11"/>
        <w:rPr>
          <w:rFonts w:ascii="Century Gothic"/>
          <w:b/>
          <w:sz w:val="79"/>
        </w:rPr>
      </w:pPr>
    </w:p>
    <w:p w14:paraId="14A64123" w14:textId="2A33A21D" w:rsidR="0043142B" w:rsidRDefault="00B631E3">
      <w:pPr>
        <w:pStyle w:val="BodyText"/>
        <w:tabs>
          <w:tab w:val="left" w:pos="5140"/>
        </w:tabs>
        <w:spacing w:before="1"/>
        <w:ind w:left="100"/>
        <w:rPr>
          <w:rFonts w:ascii="Century Gothic"/>
        </w:rPr>
      </w:pPr>
      <w:r>
        <w:rPr>
          <w:rFonts w:ascii="Century Gothic"/>
        </w:rPr>
        <w:t>Date</w:t>
      </w:r>
      <w:r>
        <w:rPr>
          <w:rFonts w:ascii="Century Gothic"/>
          <w:spacing w:val="-1"/>
        </w:rPr>
        <w:t xml:space="preserve"> </w:t>
      </w:r>
      <w:r>
        <w:rPr>
          <w:rFonts w:ascii="Century Gothic"/>
        </w:rPr>
        <w:t>of</w:t>
      </w:r>
      <w:r>
        <w:rPr>
          <w:rFonts w:ascii="Century Gothic"/>
          <w:spacing w:val="-3"/>
        </w:rPr>
        <w:t xml:space="preserve"> </w:t>
      </w:r>
      <w:r>
        <w:rPr>
          <w:rFonts w:ascii="Century Gothic"/>
        </w:rPr>
        <w:t>next</w:t>
      </w:r>
      <w:r>
        <w:rPr>
          <w:rFonts w:ascii="Century Gothic"/>
          <w:spacing w:val="-2"/>
        </w:rPr>
        <w:t xml:space="preserve"> review:</w:t>
      </w:r>
      <w:r>
        <w:rPr>
          <w:rFonts w:ascii="Century Gothic"/>
        </w:rPr>
        <w:tab/>
      </w:r>
      <w:r w:rsidR="002B2300">
        <w:rPr>
          <w:rFonts w:ascii="Century Gothic"/>
        </w:rPr>
        <w:t>Reviewed July 2025</w:t>
      </w:r>
    </w:p>
    <w:p w14:paraId="491DA957" w14:textId="77777777" w:rsidR="0043142B" w:rsidRDefault="0043142B">
      <w:pPr>
        <w:pStyle w:val="BodyText"/>
        <w:rPr>
          <w:rFonts w:ascii="Century Gothic"/>
        </w:rPr>
      </w:pPr>
    </w:p>
    <w:p w14:paraId="11F64F57" w14:textId="39F674E6" w:rsidR="0043142B" w:rsidRDefault="00B631E3">
      <w:pPr>
        <w:pStyle w:val="BodyText"/>
        <w:tabs>
          <w:tab w:val="left" w:pos="5140"/>
        </w:tabs>
        <w:ind w:left="100"/>
        <w:rPr>
          <w:rFonts w:ascii="Century Gothic"/>
        </w:rPr>
      </w:pPr>
      <w:r>
        <w:rPr>
          <w:rFonts w:ascii="Century Gothic"/>
        </w:rPr>
        <w:t>Date</w:t>
      </w:r>
      <w:r>
        <w:rPr>
          <w:rFonts w:ascii="Century Gothic"/>
          <w:spacing w:val="-2"/>
        </w:rPr>
        <w:t xml:space="preserve"> </w:t>
      </w:r>
      <w:r w:rsidR="002B2300">
        <w:rPr>
          <w:rFonts w:ascii="Century Gothic"/>
          <w:spacing w:val="-2"/>
        </w:rPr>
        <w:t xml:space="preserve">updated and </w:t>
      </w:r>
      <w:r>
        <w:rPr>
          <w:rFonts w:ascii="Century Gothic"/>
          <w:spacing w:val="-2"/>
        </w:rPr>
        <w:t>implemented:</w:t>
      </w:r>
      <w:r>
        <w:rPr>
          <w:rFonts w:ascii="Century Gothic"/>
        </w:rPr>
        <w:tab/>
        <w:t>1</w:t>
      </w:r>
      <w:r w:rsidRPr="00B631E3">
        <w:rPr>
          <w:rFonts w:ascii="Century Gothic"/>
          <w:vertAlign w:val="superscript"/>
        </w:rPr>
        <w:t>st</w:t>
      </w:r>
      <w:r>
        <w:rPr>
          <w:rFonts w:ascii="Century Gothic"/>
        </w:rPr>
        <w:t xml:space="preserve"> September</w:t>
      </w:r>
      <w:r>
        <w:rPr>
          <w:rFonts w:ascii="Century Gothic"/>
          <w:spacing w:val="-10"/>
        </w:rPr>
        <w:t xml:space="preserve"> </w:t>
      </w:r>
      <w:r>
        <w:rPr>
          <w:rFonts w:ascii="Century Gothic"/>
          <w:spacing w:val="-4"/>
        </w:rPr>
        <w:t>202</w:t>
      </w:r>
      <w:r w:rsidR="002B2300">
        <w:rPr>
          <w:rFonts w:ascii="Century Gothic"/>
          <w:spacing w:val="-4"/>
        </w:rPr>
        <w:t>6</w:t>
      </w:r>
    </w:p>
    <w:p w14:paraId="314E8330" w14:textId="77777777" w:rsidR="0043142B" w:rsidRDefault="0043142B">
      <w:pPr>
        <w:pStyle w:val="BodyText"/>
        <w:rPr>
          <w:rFonts w:ascii="Century Gothic"/>
        </w:rPr>
      </w:pPr>
    </w:p>
    <w:p w14:paraId="26D60D77" w14:textId="596AC5C5" w:rsidR="002E66A8" w:rsidRPr="002E66A8" w:rsidRDefault="00B631E3">
      <w:pPr>
        <w:pStyle w:val="BodyText"/>
        <w:tabs>
          <w:tab w:val="left" w:pos="5140"/>
        </w:tabs>
        <w:spacing w:before="1" w:line="477" w:lineRule="auto"/>
        <w:ind w:left="100" w:right="2414"/>
        <w:rPr>
          <w:rFonts w:ascii="Century Gothic"/>
          <w:sz w:val="20"/>
          <w:szCs w:val="20"/>
        </w:rPr>
      </w:pPr>
      <w:r>
        <w:rPr>
          <w:rFonts w:ascii="Century Gothic"/>
        </w:rPr>
        <w:t>Date approved by Governors:</w:t>
      </w:r>
      <w:r>
        <w:rPr>
          <w:rFonts w:ascii="Century Gothic"/>
        </w:rPr>
        <w:tab/>
      </w:r>
      <w:r w:rsidR="002E66A8" w:rsidRPr="002E66A8">
        <w:rPr>
          <w:rFonts w:ascii="Century Gothic"/>
          <w:sz w:val="20"/>
          <w:szCs w:val="20"/>
        </w:rPr>
        <w:t xml:space="preserve">September </w:t>
      </w:r>
      <w:r w:rsidR="002E66A8">
        <w:rPr>
          <w:rFonts w:ascii="Century Gothic"/>
          <w:sz w:val="20"/>
          <w:szCs w:val="20"/>
        </w:rPr>
        <w:t>2</w:t>
      </w:r>
      <w:r w:rsidR="002E66A8" w:rsidRPr="002E66A8">
        <w:rPr>
          <w:rFonts w:ascii="Century Gothic"/>
          <w:sz w:val="20"/>
          <w:szCs w:val="20"/>
        </w:rPr>
        <w:t>026</w:t>
      </w:r>
    </w:p>
    <w:p w14:paraId="2C0BA653" w14:textId="6CB996AB" w:rsidR="0043142B" w:rsidRDefault="00B631E3" w:rsidP="002E66A8">
      <w:pPr>
        <w:pStyle w:val="BodyText"/>
        <w:tabs>
          <w:tab w:val="left" w:pos="5140"/>
        </w:tabs>
        <w:spacing w:before="1" w:line="477" w:lineRule="auto"/>
        <w:ind w:right="2414"/>
        <w:rPr>
          <w:rFonts w:ascii="Century Gothic"/>
        </w:rPr>
      </w:pPr>
      <w:r>
        <w:rPr>
          <w:rFonts w:ascii="Century Gothic"/>
        </w:rPr>
        <w:t xml:space="preserve"> Reviewed by:</w:t>
      </w:r>
      <w:r w:rsidR="002B2300">
        <w:rPr>
          <w:rFonts w:ascii="Century Gothic"/>
        </w:rPr>
        <w:t xml:space="preserve"> </w:t>
      </w:r>
      <w:r w:rsidR="002B2300">
        <w:rPr>
          <w:rFonts w:ascii="Century Gothic"/>
        </w:rPr>
        <w:tab/>
      </w:r>
      <w:r w:rsidR="002C0341">
        <w:rPr>
          <w:rFonts w:ascii="Century Gothic"/>
        </w:rPr>
        <w:t>Vicky Sewell</w:t>
      </w:r>
    </w:p>
    <w:p w14:paraId="3A98B7B7" w14:textId="6A7A3A0A" w:rsidR="0043142B" w:rsidRDefault="00B631E3" w:rsidP="002C0341">
      <w:pPr>
        <w:spacing w:before="4"/>
        <w:ind w:left="100" w:right="121"/>
        <w:rPr>
          <w:i/>
        </w:rPr>
      </w:pPr>
      <w:r>
        <w:rPr>
          <w:i/>
        </w:rPr>
        <w:t>“</w:t>
      </w:r>
      <w:r w:rsidR="002C0341" w:rsidRPr="002C0341">
        <w:rPr>
          <w:i/>
          <w:iCs/>
        </w:rPr>
        <w:t xml:space="preserve">All children deserve the care and support they need to have the best start in life. Children learn and develop at a faster rate from birth to five years old than at any other time in their lives, so their experiences in early years have a major impact on their future life chances. A secure, safe, and happy childhood is important in its own right. Good parenting and </w:t>
      </w:r>
      <w:r w:rsidRPr="002C0341">
        <w:rPr>
          <w:i/>
          <w:iCs/>
        </w:rPr>
        <w:t>high</w:t>
      </w:r>
      <w:r>
        <w:rPr>
          <w:i/>
          <w:iCs/>
        </w:rPr>
        <w:t>-quality</w:t>
      </w:r>
      <w:r w:rsidR="002C0341" w:rsidRPr="002C0341">
        <w:rPr>
          <w:i/>
          <w:iCs/>
        </w:rPr>
        <w:t xml:space="preserve"> early learning provide the foundation children need to fulfil their potential</w:t>
      </w:r>
      <w:r w:rsidR="002C0341">
        <w:rPr>
          <w:i/>
          <w:iCs/>
        </w:rPr>
        <w:t>.”</w:t>
      </w:r>
    </w:p>
    <w:p w14:paraId="3BC49486" w14:textId="77777777" w:rsidR="0043142B" w:rsidRDefault="0043142B"/>
    <w:p w14:paraId="0FCCC9F1" w14:textId="19B87C08" w:rsidR="002C0341" w:rsidRDefault="002C0341">
      <w:pPr>
        <w:sectPr w:rsidR="002C0341">
          <w:type w:val="continuous"/>
          <w:pgSz w:w="11910" w:h="16840"/>
          <w:pgMar w:top="1920" w:right="1320" w:bottom="280" w:left="1340" w:header="720" w:footer="720" w:gutter="0"/>
          <w:cols w:space="720"/>
        </w:sectPr>
      </w:pPr>
      <w:r>
        <w:t xml:space="preserve">  Early Years Framework 2026</w:t>
      </w:r>
    </w:p>
    <w:p w14:paraId="3E6BC997" w14:textId="77777777" w:rsidR="0043142B" w:rsidRDefault="00B631E3">
      <w:pPr>
        <w:pStyle w:val="Heading1"/>
        <w:numPr>
          <w:ilvl w:val="0"/>
          <w:numId w:val="4"/>
        </w:numPr>
        <w:tabs>
          <w:tab w:val="left" w:pos="821"/>
        </w:tabs>
        <w:spacing w:before="41"/>
        <w:ind w:hanging="361"/>
        <w:jc w:val="left"/>
      </w:pPr>
      <w:r>
        <w:lastRenderedPageBreak/>
        <w:t>Our</w:t>
      </w:r>
      <w:r>
        <w:rPr>
          <w:spacing w:val="-3"/>
        </w:rPr>
        <w:t xml:space="preserve"> </w:t>
      </w:r>
      <w:r>
        <w:rPr>
          <w:spacing w:val="-5"/>
        </w:rPr>
        <w:t>Aim</w:t>
      </w:r>
    </w:p>
    <w:p w14:paraId="482171AF" w14:textId="77777777" w:rsidR="0043142B" w:rsidRDefault="0043142B">
      <w:pPr>
        <w:pStyle w:val="BodyText"/>
        <w:rPr>
          <w:b/>
        </w:rPr>
      </w:pPr>
    </w:p>
    <w:p w14:paraId="46131985" w14:textId="77777777" w:rsidR="0043142B" w:rsidRDefault="00B631E3">
      <w:pPr>
        <w:pStyle w:val="BodyText"/>
        <w:spacing w:before="1"/>
        <w:ind w:left="100" w:right="689"/>
        <w:jc w:val="both"/>
      </w:pPr>
      <w:r>
        <w:t>The</w:t>
      </w:r>
      <w:r>
        <w:rPr>
          <w:spacing w:val="-1"/>
        </w:rPr>
        <w:t xml:space="preserve"> </w:t>
      </w:r>
      <w:r>
        <w:t>overarching</w:t>
      </w:r>
      <w:r>
        <w:rPr>
          <w:spacing w:val="-2"/>
        </w:rPr>
        <w:t xml:space="preserve"> </w:t>
      </w:r>
      <w:r>
        <w:t>aim</w:t>
      </w:r>
      <w:r>
        <w:rPr>
          <w:spacing w:val="-3"/>
        </w:rPr>
        <w:t xml:space="preserve"> </w:t>
      </w:r>
      <w:r>
        <w:t>of</w:t>
      </w:r>
      <w:r>
        <w:rPr>
          <w:spacing w:val="-4"/>
        </w:rPr>
        <w:t xml:space="preserve"> </w:t>
      </w:r>
      <w:r>
        <w:t>the</w:t>
      </w:r>
      <w:r>
        <w:rPr>
          <w:spacing w:val="-3"/>
        </w:rPr>
        <w:t xml:space="preserve"> </w:t>
      </w:r>
      <w:r>
        <w:t>Early</w:t>
      </w:r>
      <w:r>
        <w:rPr>
          <w:spacing w:val="-3"/>
        </w:rPr>
        <w:t xml:space="preserve"> </w:t>
      </w:r>
      <w:r>
        <w:t>Years</w:t>
      </w:r>
      <w:r>
        <w:rPr>
          <w:spacing w:val="-4"/>
        </w:rPr>
        <w:t xml:space="preserve"> </w:t>
      </w:r>
      <w:r>
        <w:t>Foundation</w:t>
      </w:r>
      <w:r>
        <w:rPr>
          <w:spacing w:val="-2"/>
        </w:rPr>
        <w:t xml:space="preserve"> </w:t>
      </w:r>
      <w:r>
        <w:t>Stage is to help</w:t>
      </w:r>
      <w:r>
        <w:rPr>
          <w:spacing w:val="-4"/>
        </w:rPr>
        <w:t xml:space="preserve"> </w:t>
      </w:r>
      <w:r>
        <w:t>young</w:t>
      </w:r>
      <w:r>
        <w:rPr>
          <w:spacing w:val="-2"/>
        </w:rPr>
        <w:t xml:space="preserve"> </w:t>
      </w:r>
      <w:r>
        <w:t>children</w:t>
      </w:r>
      <w:r>
        <w:rPr>
          <w:spacing w:val="-2"/>
        </w:rPr>
        <w:t xml:space="preserve"> </w:t>
      </w:r>
      <w:r>
        <w:t>stay</w:t>
      </w:r>
      <w:r>
        <w:rPr>
          <w:spacing w:val="-3"/>
        </w:rPr>
        <w:t xml:space="preserve"> </w:t>
      </w:r>
      <w:r>
        <w:t>safe,</w:t>
      </w:r>
      <w:r>
        <w:rPr>
          <w:spacing w:val="-1"/>
        </w:rPr>
        <w:t xml:space="preserve"> </w:t>
      </w:r>
      <w:r>
        <w:t>be healthy, enjoy and achieve, make a positive contribution, and achieve economic</w:t>
      </w:r>
      <w:r>
        <w:rPr>
          <w:spacing w:val="-2"/>
        </w:rPr>
        <w:t xml:space="preserve"> </w:t>
      </w:r>
      <w:r>
        <w:t xml:space="preserve">well-being by </w:t>
      </w:r>
      <w:r>
        <w:rPr>
          <w:spacing w:val="-2"/>
        </w:rPr>
        <w:t>providing:</w:t>
      </w:r>
    </w:p>
    <w:p w14:paraId="65C6E013" w14:textId="77777777" w:rsidR="0043142B" w:rsidRDefault="00B631E3">
      <w:pPr>
        <w:pStyle w:val="ListParagraph"/>
        <w:numPr>
          <w:ilvl w:val="1"/>
          <w:numId w:val="4"/>
        </w:numPr>
        <w:tabs>
          <w:tab w:val="left" w:pos="1180"/>
          <w:tab w:val="left" w:pos="1181"/>
        </w:tabs>
        <w:ind w:right="371"/>
        <w:rPr>
          <w:rFonts w:ascii="Symbol" w:hAnsi="Symbol"/>
        </w:rPr>
      </w:pPr>
      <w:r>
        <w:t>quality</w:t>
      </w:r>
      <w:r>
        <w:rPr>
          <w:spacing w:val="-1"/>
        </w:rPr>
        <w:t xml:space="preserve"> </w:t>
      </w:r>
      <w:r>
        <w:t>and</w:t>
      </w:r>
      <w:r>
        <w:rPr>
          <w:spacing w:val="-3"/>
        </w:rPr>
        <w:t xml:space="preserve"> </w:t>
      </w:r>
      <w:r>
        <w:t>consistency,</w:t>
      </w:r>
      <w:r>
        <w:rPr>
          <w:spacing w:val="-4"/>
        </w:rPr>
        <w:t xml:space="preserve"> </w:t>
      </w:r>
      <w:r>
        <w:t>so</w:t>
      </w:r>
      <w:r>
        <w:rPr>
          <w:spacing w:val="-5"/>
        </w:rPr>
        <w:t xml:space="preserve"> </w:t>
      </w:r>
      <w:r>
        <w:t>that</w:t>
      </w:r>
      <w:r>
        <w:rPr>
          <w:spacing w:val="-2"/>
        </w:rPr>
        <w:t xml:space="preserve"> </w:t>
      </w:r>
      <w:r>
        <w:t>every</w:t>
      </w:r>
      <w:r>
        <w:rPr>
          <w:spacing w:val="-2"/>
        </w:rPr>
        <w:t xml:space="preserve"> </w:t>
      </w:r>
      <w:r>
        <w:t>child</w:t>
      </w:r>
      <w:r>
        <w:rPr>
          <w:spacing w:val="-5"/>
        </w:rPr>
        <w:t xml:space="preserve"> </w:t>
      </w:r>
      <w:r>
        <w:t>makes</w:t>
      </w:r>
      <w:r>
        <w:rPr>
          <w:spacing w:val="-1"/>
        </w:rPr>
        <w:t xml:space="preserve"> </w:t>
      </w:r>
      <w:r>
        <w:t>good</w:t>
      </w:r>
      <w:r>
        <w:rPr>
          <w:spacing w:val="-3"/>
        </w:rPr>
        <w:t xml:space="preserve"> </w:t>
      </w:r>
      <w:r>
        <w:t>progress</w:t>
      </w:r>
      <w:r>
        <w:rPr>
          <w:spacing w:val="-4"/>
        </w:rPr>
        <w:t xml:space="preserve"> </w:t>
      </w:r>
      <w:r>
        <w:t>and</w:t>
      </w:r>
      <w:r>
        <w:rPr>
          <w:spacing w:val="-3"/>
        </w:rPr>
        <w:t xml:space="preserve"> </w:t>
      </w:r>
      <w:r>
        <w:t>no</w:t>
      </w:r>
      <w:r>
        <w:rPr>
          <w:spacing w:val="-4"/>
        </w:rPr>
        <w:t xml:space="preserve"> </w:t>
      </w:r>
      <w:r>
        <w:t>child</w:t>
      </w:r>
      <w:r>
        <w:rPr>
          <w:spacing w:val="-3"/>
        </w:rPr>
        <w:t xml:space="preserve"> </w:t>
      </w:r>
      <w:r>
        <w:t>gets</w:t>
      </w:r>
      <w:r>
        <w:rPr>
          <w:spacing w:val="-2"/>
        </w:rPr>
        <w:t xml:space="preserve"> </w:t>
      </w:r>
      <w:r>
        <w:t xml:space="preserve">left </w:t>
      </w:r>
      <w:r>
        <w:rPr>
          <w:spacing w:val="-2"/>
        </w:rPr>
        <w:t>behind</w:t>
      </w:r>
    </w:p>
    <w:p w14:paraId="198F3429" w14:textId="77777777" w:rsidR="0043142B" w:rsidRDefault="00B631E3">
      <w:pPr>
        <w:pStyle w:val="ListParagraph"/>
        <w:numPr>
          <w:ilvl w:val="1"/>
          <w:numId w:val="4"/>
        </w:numPr>
        <w:tabs>
          <w:tab w:val="left" w:pos="1180"/>
          <w:tab w:val="left" w:pos="1181"/>
        </w:tabs>
        <w:spacing w:before="35"/>
        <w:ind w:right="725"/>
        <w:rPr>
          <w:rFonts w:ascii="Symbol" w:hAnsi="Symbol"/>
        </w:rPr>
      </w:pPr>
      <w:r>
        <w:t>a</w:t>
      </w:r>
      <w:r>
        <w:rPr>
          <w:spacing w:val="-2"/>
        </w:rPr>
        <w:t xml:space="preserve"> </w:t>
      </w:r>
      <w:r>
        <w:t>secure</w:t>
      </w:r>
      <w:r>
        <w:rPr>
          <w:spacing w:val="-4"/>
        </w:rPr>
        <w:t xml:space="preserve"> </w:t>
      </w:r>
      <w:r>
        <w:t>foundation</w:t>
      </w:r>
      <w:r>
        <w:rPr>
          <w:spacing w:val="-3"/>
        </w:rPr>
        <w:t xml:space="preserve"> </w:t>
      </w:r>
      <w:r>
        <w:t>that</w:t>
      </w:r>
      <w:r>
        <w:rPr>
          <w:spacing w:val="-5"/>
        </w:rPr>
        <w:t xml:space="preserve"> </w:t>
      </w:r>
      <w:r>
        <w:t>creates</w:t>
      </w:r>
      <w:r>
        <w:rPr>
          <w:spacing w:val="-4"/>
        </w:rPr>
        <w:t xml:space="preserve"> </w:t>
      </w:r>
      <w:r>
        <w:t>learning</w:t>
      </w:r>
      <w:r>
        <w:rPr>
          <w:spacing w:val="-3"/>
        </w:rPr>
        <w:t xml:space="preserve"> </w:t>
      </w:r>
      <w:r>
        <w:t>and</w:t>
      </w:r>
      <w:r>
        <w:rPr>
          <w:spacing w:val="-3"/>
        </w:rPr>
        <w:t xml:space="preserve"> </w:t>
      </w:r>
      <w:r>
        <w:t>development</w:t>
      </w:r>
      <w:r>
        <w:rPr>
          <w:spacing w:val="-4"/>
        </w:rPr>
        <w:t xml:space="preserve"> </w:t>
      </w:r>
      <w:r>
        <w:t>opportunities</w:t>
      </w:r>
      <w:r>
        <w:rPr>
          <w:spacing w:val="-4"/>
        </w:rPr>
        <w:t xml:space="preserve"> </w:t>
      </w:r>
      <w:r>
        <w:t>that</w:t>
      </w:r>
      <w:r>
        <w:rPr>
          <w:spacing w:val="-2"/>
        </w:rPr>
        <w:t xml:space="preserve"> </w:t>
      </w:r>
      <w:r>
        <w:t>are planned around the interests and needs of the children, informed by regular assessments and reviews</w:t>
      </w:r>
    </w:p>
    <w:p w14:paraId="25D0DB05" w14:textId="77777777" w:rsidR="0043142B" w:rsidRDefault="00B631E3">
      <w:pPr>
        <w:pStyle w:val="ListParagraph"/>
        <w:numPr>
          <w:ilvl w:val="1"/>
          <w:numId w:val="4"/>
        </w:numPr>
        <w:tabs>
          <w:tab w:val="left" w:pos="1180"/>
          <w:tab w:val="left" w:pos="1181"/>
        </w:tabs>
        <w:spacing w:before="37"/>
        <w:ind w:hanging="361"/>
        <w:rPr>
          <w:rFonts w:ascii="Symbol" w:hAnsi="Symbol"/>
        </w:rPr>
      </w:pPr>
      <w:r>
        <w:t>partnership</w:t>
      </w:r>
      <w:r>
        <w:rPr>
          <w:spacing w:val="-6"/>
        </w:rPr>
        <w:t xml:space="preserve"> </w:t>
      </w:r>
      <w:r>
        <w:t>working</w:t>
      </w:r>
      <w:r>
        <w:rPr>
          <w:spacing w:val="-5"/>
        </w:rPr>
        <w:t xml:space="preserve"> </w:t>
      </w:r>
      <w:r>
        <w:t>between</w:t>
      </w:r>
      <w:r>
        <w:rPr>
          <w:spacing w:val="-4"/>
        </w:rPr>
        <w:t xml:space="preserve"> </w:t>
      </w:r>
      <w:r>
        <w:t>practitioners,</w:t>
      </w:r>
      <w:r>
        <w:rPr>
          <w:spacing w:val="-6"/>
        </w:rPr>
        <w:t xml:space="preserve"> </w:t>
      </w:r>
      <w:r>
        <w:t>parents,</w:t>
      </w:r>
      <w:r>
        <w:rPr>
          <w:spacing w:val="-6"/>
        </w:rPr>
        <w:t xml:space="preserve"> </w:t>
      </w:r>
      <w:r>
        <w:t>and</w:t>
      </w:r>
      <w:r>
        <w:rPr>
          <w:spacing w:val="-5"/>
        </w:rPr>
        <w:t xml:space="preserve"> </w:t>
      </w:r>
      <w:r>
        <w:rPr>
          <w:spacing w:val="-2"/>
        </w:rPr>
        <w:t>carers</w:t>
      </w:r>
    </w:p>
    <w:p w14:paraId="586F054A" w14:textId="77777777" w:rsidR="0043142B" w:rsidRDefault="00B631E3">
      <w:pPr>
        <w:pStyle w:val="ListParagraph"/>
        <w:numPr>
          <w:ilvl w:val="1"/>
          <w:numId w:val="4"/>
        </w:numPr>
        <w:tabs>
          <w:tab w:val="left" w:pos="1180"/>
          <w:tab w:val="left" w:pos="1181"/>
        </w:tabs>
        <w:spacing w:before="34"/>
        <w:ind w:right="828"/>
        <w:rPr>
          <w:rFonts w:ascii="Symbol" w:hAnsi="Symbol"/>
        </w:rPr>
      </w:pPr>
      <w:r>
        <w:t>equality</w:t>
      </w:r>
      <w:r>
        <w:rPr>
          <w:spacing w:val="-3"/>
        </w:rPr>
        <w:t xml:space="preserve"> </w:t>
      </w:r>
      <w:r>
        <w:t>of</w:t>
      </w:r>
      <w:r>
        <w:rPr>
          <w:spacing w:val="-4"/>
        </w:rPr>
        <w:t xml:space="preserve"> </w:t>
      </w:r>
      <w:r>
        <w:t>opportunity</w:t>
      </w:r>
      <w:r>
        <w:rPr>
          <w:spacing w:val="-4"/>
        </w:rPr>
        <w:t xml:space="preserve"> </w:t>
      </w:r>
      <w:r>
        <w:t>ensuring</w:t>
      </w:r>
      <w:r>
        <w:rPr>
          <w:spacing w:val="-3"/>
        </w:rPr>
        <w:t xml:space="preserve"> </w:t>
      </w:r>
      <w:r>
        <w:t>that</w:t>
      </w:r>
      <w:r>
        <w:rPr>
          <w:spacing w:val="-2"/>
        </w:rPr>
        <w:t xml:space="preserve"> </w:t>
      </w:r>
      <w:r>
        <w:t>there</w:t>
      </w:r>
      <w:r>
        <w:rPr>
          <w:spacing w:val="-1"/>
        </w:rPr>
        <w:t xml:space="preserve"> </w:t>
      </w:r>
      <w:r>
        <w:t>is</w:t>
      </w:r>
      <w:r>
        <w:rPr>
          <w:spacing w:val="-2"/>
        </w:rPr>
        <w:t xml:space="preserve"> </w:t>
      </w:r>
      <w:r>
        <w:t>no</w:t>
      </w:r>
      <w:r>
        <w:rPr>
          <w:spacing w:val="-1"/>
        </w:rPr>
        <w:t xml:space="preserve"> </w:t>
      </w:r>
      <w:r>
        <w:t>discrimination</w:t>
      </w:r>
      <w:r>
        <w:rPr>
          <w:spacing w:val="-3"/>
        </w:rPr>
        <w:t xml:space="preserve"> </w:t>
      </w:r>
      <w:r>
        <w:t>and</w:t>
      </w:r>
      <w:r>
        <w:rPr>
          <w:spacing w:val="-3"/>
        </w:rPr>
        <w:t xml:space="preserve"> </w:t>
      </w:r>
      <w:r>
        <w:t>every</w:t>
      </w:r>
      <w:r>
        <w:rPr>
          <w:spacing w:val="-2"/>
        </w:rPr>
        <w:t xml:space="preserve"> </w:t>
      </w:r>
      <w:r>
        <w:t>child</w:t>
      </w:r>
      <w:r>
        <w:rPr>
          <w:spacing w:val="-3"/>
        </w:rPr>
        <w:t xml:space="preserve"> </w:t>
      </w:r>
      <w:r>
        <w:t>is included and supported</w:t>
      </w:r>
    </w:p>
    <w:p w14:paraId="362AC3BF" w14:textId="77777777" w:rsidR="0043142B" w:rsidRDefault="0043142B">
      <w:pPr>
        <w:pStyle w:val="BodyText"/>
        <w:spacing w:before="1"/>
      </w:pPr>
    </w:p>
    <w:p w14:paraId="21A44464" w14:textId="77777777" w:rsidR="0043142B" w:rsidRDefault="00B631E3">
      <w:pPr>
        <w:pStyle w:val="BodyText"/>
        <w:ind w:left="100"/>
      </w:pPr>
      <w:r>
        <w:t>The</w:t>
      </w:r>
      <w:r>
        <w:rPr>
          <w:spacing w:val="-3"/>
        </w:rPr>
        <w:t xml:space="preserve"> </w:t>
      </w:r>
      <w:r>
        <w:t>guiding</w:t>
      </w:r>
      <w:r>
        <w:rPr>
          <w:spacing w:val="-3"/>
        </w:rPr>
        <w:t xml:space="preserve"> </w:t>
      </w:r>
      <w:r>
        <w:t>principles</w:t>
      </w:r>
      <w:r>
        <w:rPr>
          <w:spacing w:val="-3"/>
        </w:rPr>
        <w:t xml:space="preserve"> </w:t>
      </w:r>
      <w:r>
        <w:t>which</w:t>
      </w:r>
      <w:r>
        <w:rPr>
          <w:spacing w:val="-3"/>
        </w:rPr>
        <w:t xml:space="preserve"> </w:t>
      </w:r>
      <w:r>
        <w:t>shape</w:t>
      </w:r>
      <w:r>
        <w:rPr>
          <w:spacing w:val="-2"/>
        </w:rPr>
        <w:t xml:space="preserve"> </w:t>
      </w:r>
      <w:r>
        <w:t>our</w:t>
      </w:r>
      <w:r>
        <w:rPr>
          <w:spacing w:val="-3"/>
        </w:rPr>
        <w:t xml:space="preserve"> </w:t>
      </w:r>
      <w:r>
        <w:t>practice</w:t>
      </w:r>
      <w:r>
        <w:rPr>
          <w:spacing w:val="-2"/>
        </w:rPr>
        <w:t xml:space="preserve"> </w:t>
      </w:r>
      <w:r>
        <w:t>are</w:t>
      </w:r>
      <w:r>
        <w:rPr>
          <w:spacing w:val="-5"/>
        </w:rPr>
        <w:t xml:space="preserve"> </w:t>
      </w:r>
      <w:r>
        <w:t>grouped</w:t>
      </w:r>
      <w:r>
        <w:rPr>
          <w:spacing w:val="-3"/>
        </w:rPr>
        <w:t xml:space="preserve"> </w:t>
      </w:r>
      <w:r>
        <w:t>into</w:t>
      </w:r>
      <w:r>
        <w:rPr>
          <w:spacing w:val="-2"/>
        </w:rPr>
        <w:t xml:space="preserve"> </w:t>
      </w:r>
      <w:r>
        <w:t>four</w:t>
      </w:r>
      <w:r>
        <w:rPr>
          <w:spacing w:val="-3"/>
        </w:rPr>
        <w:t xml:space="preserve"> </w:t>
      </w:r>
      <w:r>
        <w:t>distinct</w:t>
      </w:r>
      <w:r>
        <w:rPr>
          <w:spacing w:val="-5"/>
        </w:rPr>
        <w:t xml:space="preserve"> </w:t>
      </w:r>
      <w:r>
        <w:t>but</w:t>
      </w:r>
      <w:r>
        <w:rPr>
          <w:spacing w:val="-3"/>
        </w:rPr>
        <w:t xml:space="preserve"> </w:t>
      </w:r>
      <w:r>
        <w:t xml:space="preserve">complementary </w:t>
      </w:r>
      <w:r>
        <w:rPr>
          <w:spacing w:val="-2"/>
        </w:rPr>
        <w:t>themes:</w:t>
      </w:r>
    </w:p>
    <w:p w14:paraId="35E0672D" w14:textId="77777777" w:rsidR="0043142B" w:rsidRDefault="00B631E3">
      <w:pPr>
        <w:pStyle w:val="ListParagraph"/>
        <w:numPr>
          <w:ilvl w:val="0"/>
          <w:numId w:val="3"/>
        </w:numPr>
        <w:tabs>
          <w:tab w:val="left" w:pos="820"/>
          <w:tab w:val="left" w:pos="821"/>
        </w:tabs>
        <w:spacing w:before="1"/>
        <w:ind w:hanging="361"/>
      </w:pPr>
      <w:r>
        <w:t>A</w:t>
      </w:r>
      <w:r>
        <w:rPr>
          <w:spacing w:val="-2"/>
        </w:rPr>
        <w:t xml:space="preserve"> </w:t>
      </w:r>
      <w:r>
        <w:t>Unique</w:t>
      </w:r>
      <w:r>
        <w:rPr>
          <w:spacing w:val="-1"/>
        </w:rPr>
        <w:t xml:space="preserve"> </w:t>
      </w:r>
      <w:r>
        <w:rPr>
          <w:spacing w:val="-2"/>
        </w:rPr>
        <w:t>Child</w:t>
      </w:r>
    </w:p>
    <w:p w14:paraId="7CE301AF" w14:textId="77777777" w:rsidR="0043142B" w:rsidRDefault="00B631E3">
      <w:pPr>
        <w:pStyle w:val="ListParagraph"/>
        <w:numPr>
          <w:ilvl w:val="0"/>
          <w:numId w:val="3"/>
        </w:numPr>
        <w:tabs>
          <w:tab w:val="left" w:pos="820"/>
          <w:tab w:val="left" w:pos="821"/>
        </w:tabs>
        <w:spacing w:before="32"/>
        <w:ind w:hanging="361"/>
      </w:pPr>
      <w:r>
        <w:t>Positive</w:t>
      </w:r>
      <w:r>
        <w:rPr>
          <w:spacing w:val="-4"/>
        </w:rPr>
        <w:t xml:space="preserve"> </w:t>
      </w:r>
      <w:r>
        <w:rPr>
          <w:spacing w:val="-2"/>
        </w:rPr>
        <w:t>Relationships</w:t>
      </w:r>
    </w:p>
    <w:p w14:paraId="2BC49CB3" w14:textId="77777777" w:rsidR="0043142B" w:rsidRDefault="00B631E3">
      <w:pPr>
        <w:pStyle w:val="ListParagraph"/>
        <w:numPr>
          <w:ilvl w:val="0"/>
          <w:numId w:val="3"/>
        </w:numPr>
        <w:tabs>
          <w:tab w:val="left" w:pos="820"/>
          <w:tab w:val="left" w:pos="821"/>
        </w:tabs>
        <w:spacing w:before="34"/>
        <w:ind w:hanging="361"/>
      </w:pPr>
      <w:r>
        <w:t>Enabling</w:t>
      </w:r>
      <w:r>
        <w:rPr>
          <w:spacing w:val="-8"/>
        </w:rPr>
        <w:t xml:space="preserve"> </w:t>
      </w:r>
      <w:r>
        <w:rPr>
          <w:spacing w:val="-2"/>
        </w:rPr>
        <w:t>Environments</w:t>
      </w:r>
    </w:p>
    <w:p w14:paraId="30BC37E6" w14:textId="77777777" w:rsidR="0043142B" w:rsidRDefault="00B631E3">
      <w:pPr>
        <w:pStyle w:val="ListParagraph"/>
        <w:numPr>
          <w:ilvl w:val="0"/>
          <w:numId w:val="3"/>
        </w:numPr>
        <w:tabs>
          <w:tab w:val="left" w:pos="820"/>
          <w:tab w:val="left" w:pos="821"/>
        </w:tabs>
        <w:spacing w:before="32"/>
        <w:ind w:hanging="361"/>
      </w:pPr>
      <w:r>
        <w:t>Learning</w:t>
      </w:r>
      <w:r>
        <w:rPr>
          <w:spacing w:val="-2"/>
        </w:rPr>
        <w:t xml:space="preserve"> </w:t>
      </w:r>
      <w:r>
        <w:t>and</w:t>
      </w:r>
      <w:r>
        <w:rPr>
          <w:spacing w:val="-2"/>
        </w:rPr>
        <w:t xml:space="preserve"> Development</w:t>
      </w:r>
    </w:p>
    <w:p w14:paraId="3FB94739" w14:textId="77777777" w:rsidR="0043142B" w:rsidRDefault="0043142B">
      <w:pPr>
        <w:pStyle w:val="BodyText"/>
      </w:pPr>
    </w:p>
    <w:p w14:paraId="41EE3949" w14:textId="77777777" w:rsidR="0043142B" w:rsidRDefault="00B631E3">
      <w:pPr>
        <w:pStyle w:val="Heading1"/>
        <w:numPr>
          <w:ilvl w:val="0"/>
          <w:numId w:val="4"/>
        </w:numPr>
        <w:tabs>
          <w:tab w:val="left" w:pos="321"/>
        </w:tabs>
        <w:ind w:left="320" w:hanging="221"/>
        <w:jc w:val="left"/>
      </w:pPr>
      <w:r>
        <w:rPr>
          <w:spacing w:val="-2"/>
        </w:rPr>
        <w:t>Curriculum</w:t>
      </w:r>
    </w:p>
    <w:p w14:paraId="6B188EB7" w14:textId="77777777" w:rsidR="0043142B" w:rsidRDefault="0043142B">
      <w:pPr>
        <w:pStyle w:val="BodyText"/>
        <w:spacing w:before="1"/>
        <w:rPr>
          <w:b/>
        </w:rPr>
      </w:pPr>
    </w:p>
    <w:p w14:paraId="28280395" w14:textId="77777777" w:rsidR="0043142B" w:rsidRDefault="00B631E3">
      <w:pPr>
        <w:pStyle w:val="BodyText"/>
        <w:ind w:left="100" w:right="730"/>
        <w:jc w:val="both"/>
      </w:pPr>
      <w:r>
        <w:t>At</w:t>
      </w:r>
      <w:r>
        <w:rPr>
          <w:spacing w:val="-1"/>
        </w:rPr>
        <w:t xml:space="preserve"> </w:t>
      </w:r>
      <w:r>
        <w:t>Marsden</w:t>
      </w:r>
      <w:r>
        <w:rPr>
          <w:spacing w:val="-1"/>
        </w:rPr>
        <w:t xml:space="preserve"> </w:t>
      </w:r>
      <w:r>
        <w:t>I</w:t>
      </w:r>
      <w:r>
        <w:rPr>
          <w:spacing w:val="-1"/>
        </w:rPr>
        <w:t xml:space="preserve"> </w:t>
      </w:r>
      <w:r>
        <w:t>&amp;</w:t>
      </w:r>
      <w:r>
        <w:rPr>
          <w:spacing w:val="-3"/>
        </w:rPr>
        <w:t xml:space="preserve"> </w:t>
      </w:r>
      <w:r>
        <w:t>N</w:t>
      </w:r>
      <w:r>
        <w:rPr>
          <w:spacing w:val="-1"/>
        </w:rPr>
        <w:t xml:space="preserve"> </w:t>
      </w:r>
      <w:r>
        <w:t>School</w:t>
      </w:r>
      <w:r>
        <w:rPr>
          <w:spacing w:val="-4"/>
        </w:rPr>
        <w:t xml:space="preserve"> </w:t>
      </w:r>
      <w:r>
        <w:t>we recognise</w:t>
      </w:r>
      <w:r>
        <w:rPr>
          <w:spacing w:val="-3"/>
        </w:rPr>
        <w:t xml:space="preserve"> </w:t>
      </w:r>
      <w:r>
        <w:t>that</w:t>
      </w:r>
      <w:r>
        <w:rPr>
          <w:spacing w:val="-3"/>
        </w:rPr>
        <w:t xml:space="preserve"> </w:t>
      </w:r>
      <w:r>
        <w:t>every</w:t>
      </w:r>
      <w:r>
        <w:rPr>
          <w:spacing w:val="-3"/>
        </w:rPr>
        <w:t xml:space="preserve"> </w:t>
      </w:r>
      <w:r>
        <w:t>child</w:t>
      </w:r>
      <w:r>
        <w:rPr>
          <w:spacing w:val="-2"/>
        </w:rPr>
        <w:t xml:space="preserve"> </w:t>
      </w:r>
      <w:r>
        <w:t>is</w:t>
      </w:r>
      <w:r>
        <w:rPr>
          <w:spacing w:val="-1"/>
        </w:rPr>
        <w:t xml:space="preserve"> </w:t>
      </w:r>
      <w:r>
        <w:t>unique.</w:t>
      </w:r>
      <w:r>
        <w:rPr>
          <w:spacing w:val="-1"/>
        </w:rPr>
        <w:t xml:space="preserve"> </w:t>
      </w:r>
      <w:r>
        <w:t>We understand</w:t>
      </w:r>
      <w:r>
        <w:rPr>
          <w:spacing w:val="-2"/>
        </w:rPr>
        <w:t xml:space="preserve"> </w:t>
      </w:r>
      <w:r>
        <w:t>that</w:t>
      </w:r>
      <w:r>
        <w:rPr>
          <w:spacing w:val="-1"/>
        </w:rPr>
        <w:t xml:space="preserve"> </w:t>
      </w:r>
      <w:r>
        <w:t>children develop</w:t>
      </w:r>
      <w:r>
        <w:rPr>
          <w:spacing w:val="-3"/>
        </w:rPr>
        <w:t xml:space="preserve"> </w:t>
      </w:r>
      <w:r>
        <w:t>in</w:t>
      </w:r>
      <w:r>
        <w:rPr>
          <w:spacing w:val="-2"/>
        </w:rPr>
        <w:t xml:space="preserve"> </w:t>
      </w:r>
      <w:r>
        <w:t>individual</w:t>
      </w:r>
      <w:r>
        <w:rPr>
          <w:spacing w:val="-5"/>
        </w:rPr>
        <w:t xml:space="preserve"> </w:t>
      </w:r>
      <w:r>
        <w:t>ways</w:t>
      </w:r>
      <w:r>
        <w:rPr>
          <w:spacing w:val="-6"/>
        </w:rPr>
        <w:t xml:space="preserve"> </w:t>
      </w:r>
      <w:r>
        <w:t>and</w:t>
      </w:r>
      <w:r>
        <w:rPr>
          <w:spacing w:val="-3"/>
        </w:rPr>
        <w:t xml:space="preserve"> </w:t>
      </w:r>
      <w:r>
        <w:t>at</w:t>
      </w:r>
      <w:r>
        <w:rPr>
          <w:spacing w:val="-2"/>
        </w:rPr>
        <w:t xml:space="preserve"> </w:t>
      </w:r>
      <w:r>
        <w:t>varying</w:t>
      </w:r>
      <w:r>
        <w:rPr>
          <w:spacing w:val="-3"/>
        </w:rPr>
        <w:t xml:space="preserve"> </w:t>
      </w:r>
      <w:r>
        <w:t>rates.</w:t>
      </w:r>
      <w:r>
        <w:rPr>
          <w:spacing w:val="-2"/>
        </w:rPr>
        <w:t xml:space="preserve"> </w:t>
      </w:r>
      <w:r>
        <w:t>We</w:t>
      </w:r>
      <w:r>
        <w:rPr>
          <w:spacing w:val="-1"/>
        </w:rPr>
        <w:t xml:space="preserve"> </w:t>
      </w:r>
      <w:r>
        <w:t>want</w:t>
      </w:r>
      <w:r>
        <w:rPr>
          <w:spacing w:val="-2"/>
        </w:rPr>
        <w:t xml:space="preserve"> </w:t>
      </w:r>
      <w:r>
        <w:t>our</w:t>
      </w:r>
      <w:r>
        <w:rPr>
          <w:spacing w:val="-4"/>
        </w:rPr>
        <w:t xml:space="preserve"> </w:t>
      </w:r>
      <w:r>
        <w:t>children</w:t>
      </w:r>
      <w:r>
        <w:rPr>
          <w:spacing w:val="-2"/>
        </w:rPr>
        <w:t xml:space="preserve"> </w:t>
      </w:r>
      <w:r>
        <w:t>to</w:t>
      </w:r>
      <w:r>
        <w:rPr>
          <w:spacing w:val="-1"/>
        </w:rPr>
        <w:t xml:space="preserve"> </w:t>
      </w:r>
      <w:r>
        <w:t>be</w:t>
      </w:r>
      <w:r>
        <w:rPr>
          <w:spacing w:val="-2"/>
        </w:rPr>
        <w:t xml:space="preserve"> </w:t>
      </w:r>
      <w:r>
        <w:t>independent,</w:t>
      </w:r>
      <w:r>
        <w:rPr>
          <w:spacing w:val="-2"/>
        </w:rPr>
        <w:t xml:space="preserve"> </w:t>
      </w:r>
      <w:r>
        <w:t>self- motivated, critical thinkers, and risk-takers.</w:t>
      </w:r>
    </w:p>
    <w:p w14:paraId="221E43C5" w14:textId="77777777" w:rsidR="0043142B" w:rsidRDefault="0043142B">
      <w:pPr>
        <w:pStyle w:val="BodyText"/>
        <w:spacing w:before="10"/>
        <w:rPr>
          <w:sz w:val="21"/>
        </w:rPr>
      </w:pPr>
    </w:p>
    <w:p w14:paraId="7E1AB1D5" w14:textId="7321850E" w:rsidR="0043142B" w:rsidRDefault="00B631E3">
      <w:pPr>
        <w:pStyle w:val="BodyText"/>
        <w:spacing w:before="1"/>
        <w:ind w:left="100"/>
      </w:pPr>
      <w:r>
        <w:t>The</w:t>
      </w:r>
      <w:r>
        <w:rPr>
          <w:spacing w:val="-2"/>
        </w:rPr>
        <w:t xml:space="preserve"> </w:t>
      </w:r>
      <w:r>
        <w:t>foundation</w:t>
      </w:r>
      <w:r>
        <w:rPr>
          <w:spacing w:val="-3"/>
        </w:rPr>
        <w:t xml:space="preserve"> </w:t>
      </w:r>
      <w:r>
        <w:t>stage</w:t>
      </w:r>
      <w:r>
        <w:rPr>
          <w:spacing w:val="-2"/>
        </w:rPr>
        <w:t xml:space="preserve"> </w:t>
      </w:r>
      <w:r>
        <w:t>classes (Nursery</w:t>
      </w:r>
      <w:r>
        <w:rPr>
          <w:spacing w:val="-2"/>
        </w:rPr>
        <w:t xml:space="preserve"> </w:t>
      </w:r>
      <w:r>
        <w:t>and</w:t>
      </w:r>
      <w:r>
        <w:rPr>
          <w:spacing w:val="-3"/>
        </w:rPr>
        <w:t xml:space="preserve"> </w:t>
      </w:r>
      <w:r>
        <w:t>Reception)</w:t>
      </w:r>
      <w:r>
        <w:rPr>
          <w:spacing w:val="-4"/>
        </w:rPr>
        <w:t xml:space="preserve"> </w:t>
      </w:r>
      <w:r>
        <w:t>follow</w:t>
      </w:r>
      <w:r>
        <w:rPr>
          <w:spacing w:val="-4"/>
        </w:rPr>
        <w:t xml:space="preserve"> </w:t>
      </w:r>
      <w:r>
        <w:t>the</w:t>
      </w:r>
      <w:r>
        <w:rPr>
          <w:spacing w:val="-2"/>
        </w:rPr>
        <w:t xml:space="preserve"> </w:t>
      </w:r>
      <w:r>
        <w:t>curriculum</w:t>
      </w:r>
      <w:r>
        <w:rPr>
          <w:spacing w:val="-1"/>
        </w:rPr>
        <w:t xml:space="preserve"> </w:t>
      </w:r>
      <w:r>
        <w:t>as</w:t>
      </w:r>
      <w:r>
        <w:rPr>
          <w:spacing w:val="-4"/>
        </w:rPr>
        <w:t xml:space="preserve"> </w:t>
      </w:r>
      <w:r>
        <w:t>outlined</w:t>
      </w:r>
      <w:r>
        <w:rPr>
          <w:spacing w:val="-2"/>
        </w:rPr>
        <w:t xml:space="preserve"> </w:t>
      </w:r>
      <w:r>
        <w:t>in</w:t>
      </w:r>
      <w:r>
        <w:rPr>
          <w:spacing w:val="-3"/>
        </w:rPr>
        <w:t xml:space="preserve"> </w:t>
      </w:r>
      <w:r>
        <w:t>the</w:t>
      </w:r>
      <w:r>
        <w:rPr>
          <w:spacing w:val="-1"/>
        </w:rPr>
        <w:t xml:space="preserve"> </w:t>
      </w:r>
      <w:r>
        <w:t>Early Years Foundation Stage (EYFS) document, which is available at:</w:t>
      </w:r>
      <w:r w:rsidR="00F947FB">
        <w:t xml:space="preserve">  </w:t>
      </w:r>
      <w:hyperlink r:id="rId7" w:history="1">
        <w:r w:rsidR="00F947FB" w:rsidRPr="00F97E5A">
          <w:rPr>
            <w:rStyle w:val="Hyperlink"/>
          </w:rPr>
          <w:t>https://www.gov.uk/government/publications/early-years-foundation-stage-framework--2</w:t>
        </w:r>
      </w:hyperlink>
    </w:p>
    <w:p w14:paraId="6A495146" w14:textId="77777777" w:rsidR="0043142B" w:rsidRDefault="0043142B">
      <w:pPr>
        <w:pStyle w:val="BodyText"/>
        <w:spacing w:before="6"/>
        <w:rPr>
          <w:sz w:val="17"/>
        </w:rPr>
      </w:pPr>
    </w:p>
    <w:p w14:paraId="19BFCF23" w14:textId="77777777" w:rsidR="0043142B" w:rsidRDefault="00B631E3">
      <w:pPr>
        <w:pStyle w:val="BodyText"/>
        <w:spacing w:before="56"/>
        <w:ind w:left="100"/>
      </w:pPr>
      <w:r>
        <w:t>This</w:t>
      </w:r>
      <w:r>
        <w:rPr>
          <w:spacing w:val="-5"/>
        </w:rPr>
        <w:t xml:space="preserve"> </w:t>
      </w:r>
      <w:r>
        <w:t>document</w:t>
      </w:r>
      <w:r>
        <w:rPr>
          <w:spacing w:val="-4"/>
        </w:rPr>
        <w:t xml:space="preserve"> </w:t>
      </w:r>
      <w:r>
        <w:t>defines</w:t>
      </w:r>
      <w:r>
        <w:rPr>
          <w:spacing w:val="-5"/>
        </w:rPr>
        <w:t xml:space="preserve"> </w:t>
      </w:r>
      <w:r>
        <w:t>what</w:t>
      </w:r>
      <w:r>
        <w:rPr>
          <w:spacing w:val="-3"/>
        </w:rPr>
        <w:t xml:space="preserve"> </w:t>
      </w:r>
      <w:r>
        <w:t>we</w:t>
      </w:r>
      <w:r>
        <w:rPr>
          <w:spacing w:val="-4"/>
        </w:rPr>
        <w:t xml:space="preserve"> </w:t>
      </w:r>
      <w:r>
        <w:t>teach</w:t>
      </w:r>
      <w:r>
        <w:rPr>
          <w:spacing w:val="-3"/>
        </w:rPr>
        <w:t xml:space="preserve"> </w:t>
      </w:r>
      <w:r>
        <w:t>and</w:t>
      </w:r>
      <w:r>
        <w:rPr>
          <w:spacing w:val="-3"/>
        </w:rPr>
        <w:t xml:space="preserve"> </w:t>
      </w:r>
      <w:r>
        <w:t>details</w:t>
      </w:r>
      <w:r>
        <w:rPr>
          <w:spacing w:val="-3"/>
        </w:rPr>
        <w:t xml:space="preserve"> </w:t>
      </w:r>
      <w:r>
        <w:t>the</w:t>
      </w:r>
      <w:r>
        <w:rPr>
          <w:spacing w:val="-4"/>
        </w:rPr>
        <w:t xml:space="preserve"> </w:t>
      </w:r>
      <w:r>
        <w:t>specifics</w:t>
      </w:r>
      <w:r>
        <w:rPr>
          <w:spacing w:val="-4"/>
        </w:rPr>
        <w:t xml:space="preserve"> </w:t>
      </w:r>
      <w:r>
        <w:t>of</w:t>
      </w:r>
      <w:r>
        <w:rPr>
          <w:spacing w:val="-5"/>
        </w:rPr>
        <w:t xml:space="preserve"> </w:t>
      </w:r>
      <w:r>
        <w:t>our</w:t>
      </w:r>
      <w:r>
        <w:rPr>
          <w:spacing w:val="-2"/>
        </w:rPr>
        <w:t xml:space="preserve"> </w:t>
      </w:r>
      <w:r>
        <w:t>setting</w:t>
      </w:r>
      <w:r>
        <w:rPr>
          <w:spacing w:val="-4"/>
        </w:rPr>
        <w:t xml:space="preserve"> </w:t>
      </w:r>
      <w:r>
        <w:t>and</w:t>
      </w:r>
      <w:r>
        <w:rPr>
          <w:spacing w:val="-3"/>
        </w:rPr>
        <w:t xml:space="preserve"> </w:t>
      </w:r>
      <w:r>
        <w:rPr>
          <w:spacing w:val="-2"/>
        </w:rPr>
        <w:t>school.</w:t>
      </w:r>
    </w:p>
    <w:p w14:paraId="6E7A29FC" w14:textId="77777777" w:rsidR="0043142B" w:rsidRDefault="00B631E3">
      <w:pPr>
        <w:pStyle w:val="BodyText"/>
        <w:spacing w:before="180"/>
        <w:ind w:left="100" w:right="121"/>
      </w:pPr>
      <w:r>
        <w:t>The EYFS framework includes seven areas of learning and development, all of which are important and</w:t>
      </w:r>
      <w:r>
        <w:rPr>
          <w:spacing w:val="-3"/>
        </w:rPr>
        <w:t xml:space="preserve"> </w:t>
      </w:r>
      <w:r>
        <w:t>included</w:t>
      </w:r>
      <w:r>
        <w:rPr>
          <w:spacing w:val="-2"/>
        </w:rPr>
        <w:t xml:space="preserve"> </w:t>
      </w:r>
      <w:r>
        <w:t>in</w:t>
      </w:r>
      <w:r>
        <w:rPr>
          <w:spacing w:val="-3"/>
        </w:rPr>
        <w:t xml:space="preserve"> </w:t>
      </w:r>
      <w:r>
        <w:t>the</w:t>
      </w:r>
      <w:r>
        <w:rPr>
          <w:spacing w:val="-1"/>
        </w:rPr>
        <w:t xml:space="preserve"> </w:t>
      </w:r>
      <w:r>
        <w:t>curriculum</w:t>
      </w:r>
      <w:r>
        <w:rPr>
          <w:spacing w:val="-1"/>
        </w:rPr>
        <w:t xml:space="preserve"> </w:t>
      </w:r>
      <w:r>
        <w:t>taught.</w:t>
      </w:r>
      <w:r>
        <w:rPr>
          <w:spacing w:val="-3"/>
        </w:rPr>
        <w:t xml:space="preserve"> </w:t>
      </w:r>
      <w:r>
        <w:t>There</w:t>
      </w:r>
      <w:r>
        <w:rPr>
          <w:spacing w:val="-3"/>
        </w:rPr>
        <w:t xml:space="preserve"> </w:t>
      </w:r>
      <w:r>
        <w:t>are</w:t>
      </w:r>
      <w:r>
        <w:rPr>
          <w:spacing w:val="-3"/>
        </w:rPr>
        <w:t xml:space="preserve"> </w:t>
      </w:r>
      <w:r>
        <w:t>three</w:t>
      </w:r>
      <w:r>
        <w:rPr>
          <w:spacing w:val="-3"/>
        </w:rPr>
        <w:t xml:space="preserve"> </w:t>
      </w:r>
      <w:r>
        <w:t>prime</w:t>
      </w:r>
      <w:r>
        <w:rPr>
          <w:spacing w:val="-3"/>
        </w:rPr>
        <w:t xml:space="preserve"> </w:t>
      </w:r>
      <w:r>
        <w:t>areas,</w:t>
      </w:r>
      <w:r>
        <w:rPr>
          <w:spacing w:val="-3"/>
        </w:rPr>
        <w:t xml:space="preserve"> </w:t>
      </w:r>
      <w:r>
        <w:t>which</w:t>
      </w:r>
      <w:r>
        <w:rPr>
          <w:spacing w:val="-3"/>
        </w:rPr>
        <w:t xml:space="preserve"> </w:t>
      </w:r>
      <w:r>
        <w:t>underpin</w:t>
      </w:r>
      <w:r>
        <w:rPr>
          <w:spacing w:val="-3"/>
        </w:rPr>
        <w:t xml:space="preserve"> </w:t>
      </w:r>
      <w:r>
        <w:t>all</w:t>
      </w:r>
      <w:r>
        <w:rPr>
          <w:spacing w:val="-2"/>
        </w:rPr>
        <w:t xml:space="preserve"> </w:t>
      </w:r>
      <w:r>
        <w:t>of</w:t>
      </w:r>
      <w:r>
        <w:rPr>
          <w:spacing w:val="-3"/>
        </w:rPr>
        <w:t xml:space="preserve"> </w:t>
      </w:r>
      <w:r>
        <w:t>the</w:t>
      </w:r>
      <w:r>
        <w:rPr>
          <w:spacing w:val="-2"/>
        </w:rPr>
        <w:t xml:space="preserve"> </w:t>
      </w:r>
      <w:r>
        <w:t>basics and support the other more specific areas of the curriculum.</w:t>
      </w:r>
    </w:p>
    <w:p w14:paraId="5FA99232" w14:textId="77777777" w:rsidR="0043142B" w:rsidRDefault="00B631E3">
      <w:pPr>
        <w:pStyle w:val="Heading1"/>
        <w:spacing w:before="8" w:line="530" w:lineRule="atLeast"/>
        <w:ind w:right="4100"/>
      </w:pPr>
      <w:r>
        <w:t>The</w:t>
      </w:r>
      <w:r>
        <w:rPr>
          <w:spacing w:val="-4"/>
        </w:rPr>
        <w:t xml:space="preserve"> </w:t>
      </w:r>
      <w:r>
        <w:t>three</w:t>
      </w:r>
      <w:r>
        <w:rPr>
          <w:spacing w:val="-4"/>
        </w:rPr>
        <w:t xml:space="preserve"> </w:t>
      </w:r>
      <w:r>
        <w:t>Prime</w:t>
      </w:r>
      <w:r>
        <w:rPr>
          <w:spacing w:val="-7"/>
        </w:rPr>
        <w:t xml:space="preserve"> </w:t>
      </w:r>
      <w:r>
        <w:t>Areas</w:t>
      </w:r>
      <w:r>
        <w:rPr>
          <w:spacing w:val="-6"/>
        </w:rPr>
        <w:t xml:space="preserve"> </w:t>
      </w:r>
      <w:r>
        <w:t>of</w:t>
      </w:r>
      <w:r>
        <w:rPr>
          <w:spacing w:val="-5"/>
        </w:rPr>
        <w:t xml:space="preserve"> </w:t>
      </w:r>
      <w:r>
        <w:t>Learning</w:t>
      </w:r>
      <w:r>
        <w:rPr>
          <w:spacing w:val="-4"/>
        </w:rPr>
        <w:t xml:space="preserve"> </w:t>
      </w:r>
      <w:r>
        <w:t>and</w:t>
      </w:r>
      <w:r>
        <w:rPr>
          <w:spacing w:val="-5"/>
        </w:rPr>
        <w:t xml:space="preserve"> </w:t>
      </w:r>
      <w:r>
        <w:t>Development Personal, Social and Emotional Development</w:t>
      </w:r>
    </w:p>
    <w:p w14:paraId="075A6681" w14:textId="77777777" w:rsidR="0043142B" w:rsidRDefault="00B631E3">
      <w:pPr>
        <w:pStyle w:val="BodyText"/>
        <w:spacing w:before="8"/>
        <w:ind w:left="100" w:right="121"/>
      </w:pPr>
      <w:r>
        <w:t>This focuses on building relationships, self-regulation, and managing self. This is critical for very young</w:t>
      </w:r>
      <w:r>
        <w:rPr>
          <w:spacing w:val="-2"/>
        </w:rPr>
        <w:t xml:space="preserve"> </w:t>
      </w:r>
      <w:r>
        <w:t>children</w:t>
      </w:r>
      <w:r>
        <w:rPr>
          <w:spacing w:val="-1"/>
        </w:rPr>
        <w:t xml:space="preserve"> </w:t>
      </w:r>
      <w:r>
        <w:t>in</w:t>
      </w:r>
      <w:r>
        <w:rPr>
          <w:spacing w:val="-2"/>
        </w:rPr>
        <w:t xml:space="preserve"> </w:t>
      </w:r>
      <w:r>
        <w:t>all</w:t>
      </w:r>
      <w:r>
        <w:rPr>
          <w:spacing w:val="-4"/>
        </w:rPr>
        <w:t xml:space="preserve"> </w:t>
      </w:r>
      <w:r>
        <w:t>aspects</w:t>
      </w:r>
      <w:r>
        <w:rPr>
          <w:spacing w:val="-1"/>
        </w:rPr>
        <w:t xml:space="preserve"> </w:t>
      </w:r>
      <w:r>
        <w:t>of</w:t>
      </w:r>
      <w:r>
        <w:rPr>
          <w:spacing w:val="-3"/>
        </w:rPr>
        <w:t xml:space="preserve"> </w:t>
      </w:r>
      <w:r>
        <w:t>their</w:t>
      </w:r>
      <w:r>
        <w:rPr>
          <w:spacing w:val="-1"/>
        </w:rPr>
        <w:t xml:space="preserve"> </w:t>
      </w:r>
      <w:r>
        <w:t>lives</w:t>
      </w:r>
      <w:r>
        <w:rPr>
          <w:spacing w:val="-2"/>
        </w:rPr>
        <w:t xml:space="preserve"> </w:t>
      </w:r>
      <w:r>
        <w:t>and</w:t>
      </w:r>
      <w:r>
        <w:rPr>
          <w:spacing w:val="-2"/>
        </w:rPr>
        <w:t xml:space="preserve"> </w:t>
      </w:r>
      <w:r>
        <w:t>gives</w:t>
      </w:r>
      <w:r>
        <w:rPr>
          <w:spacing w:val="-3"/>
        </w:rPr>
        <w:t xml:space="preserve"> </w:t>
      </w:r>
      <w:r>
        <w:t>them</w:t>
      </w:r>
      <w:r>
        <w:rPr>
          <w:spacing w:val="-2"/>
        </w:rPr>
        <w:t xml:space="preserve"> </w:t>
      </w:r>
      <w:r>
        <w:t>the</w:t>
      </w:r>
      <w:r>
        <w:rPr>
          <w:spacing w:val="-1"/>
        </w:rPr>
        <w:t xml:space="preserve"> </w:t>
      </w:r>
      <w:r>
        <w:t>best</w:t>
      </w:r>
      <w:r>
        <w:rPr>
          <w:spacing w:val="-3"/>
        </w:rPr>
        <w:t xml:space="preserve"> </w:t>
      </w:r>
      <w:r>
        <w:t>opportunity</w:t>
      </w:r>
      <w:r>
        <w:rPr>
          <w:spacing w:val="-1"/>
        </w:rPr>
        <w:t xml:space="preserve"> </w:t>
      </w:r>
      <w:r>
        <w:t>for</w:t>
      </w:r>
      <w:r>
        <w:rPr>
          <w:spacing w:val="-1"/>
        </w:rPr>
        <w:t xml:space="preserve"> </w:t>
      </w:r>
      <w:r>
        <w:t>success</w:t>
      </w:r>
      <w:r>
        <w:rPr>
          <w:spacing w:val="-3"/>
        </w:rPr>
        <w:t xml:space="preserve"> </w:t>
      </w:r>
      <w:r>
        <w:t>in</w:t>
      </w:r>
      <w:r>
        <w:rPr>
          <w:spacing w:val="-1"/>
        </w:rPr>
        <w:t xml:space="preserve"> </w:t>
      </w:r>
      <w:r>
        <w:t>all</w:t>
      </w:r>
      <w:r>
        <w:rPr>
          <w:spacing w:val="-4"/>
        </w:rPr>
        <w:t xml:space="preserve"> </w:t>
      </w:r>
      <w:r>
        <w:t>other areas of learning.</w:t>
      </w:r>
    </w:p>
    <w:p w14:paraId="321B0A47" w14:textId="77777777" w:rsidR="0043142B" w:rsidRDefault="0043142B">
      <w:pPr>
        <w:pStyle w:val="BodyText"/>
        <w:spacing w:before="11"/>
        <w:rPr>
          <w:sz w:val="21"/>
        </w:rPr>
      </w:pPr>
    </w:p>
    <w:p w14:paraId="52660E19" w14:textId="77777777" w:rsidR="0043142B" w:rsidRDefault="00B631E3">
      <w:pPr>
        <w:pStyle w:val="Heading1"/>
        <w:spacing w:before="1"/>
      </w:pPr>
      <w:r>
        <w:t>Communication</w:t>
      </w:r>
      <w:r>
        <w:rPr>
          <w:spacing w:val="-7"/>
        </w:rPr>
        <w:t xml:space="preserve"> </w:t>
      </w:r>
      <w:r>
        <w:t>and</w:t>
      </w:r>
      <w:r>
        <w:rPr>
          <w:spacing w:val="-7"/>
        </w:rPr>
        <w:t xml:space="preserve"> </w:t>
      </w:r>
      <w:r>
        <w:rPr>
          <w:spacing w:val="-2"/>
        </w:rPr>
        <w:t>Language</w:t>
      </w:r>
    </w:p>
    <w:p w14:paraId="3037B9C9" w14:textId="77777777" w:rsidR="0043142B" w:rsidRDefault="00B631E3">
      <w:pPr>
        <w:pStyle w:val="BodyText"/>
        <w:ind w:left="100"/>
      </w:pPr>
      <w:r>
        <w:t>This</w:t>
      </w:r>
      <w:r>
        <w:rPr>
          <w:spacing w:val="-7"/>
        </w:rPr>
        <w:t xml:space="preserve"> </w:t>
      </w:r>
      <w:r>
        <w:t>encourages</w:t>
      </w:r>
      <w:r>
        <w:rPr>
          <w:spacing w:val="-3"/>
        </w:rPr>
        <w:t xml:space="preserve"> </w:t>
      </w:r>
      <w:r>
        <w:t>developing</w:t>
      </w:r>
      <w:r>
        <w:rPr>
          <w:spacing w:val="-6"/>
        </w:rPr>
        <w:t xml:space="preserve"> </w:t>
      </w:r>
      <w:r>
        <w:t>competence</w:t>
      </w:r>
      <w:r>
        <w:rPr>
          <w:spacing w:val="-3"/>
        </w:rPr>
        <w:t xml:space="preserve"> </w:t>
      </w:r>
      <w:r>
        <w:t>in</w:t>
      </w:r>
      <w:r>
        <w:rPr>
          <w:spacing w:val="-5"/>
        </w:rPr>
        <w:t xml:space="preserve"> </w:t>
      </w:r>
      <w:r>
        <w:t>listening,</w:t>
      </w:r>
      <w:r>
        <w:rPr>
          <w:spacing w:val="-6"/>
        </w:rPr>
        <w:t xml:space="preserve"> </w:t>
      </w:r>
      <w:r>
        <w:t>attention</w:t>
      </w:r>
      <w:r>
        <w:rPr>
          <w:spacing w:val="-6"/>
        </w:rPr>
        <w:t xml:space="preserve"> </w:t>
      </w:r>
      <w:r>
        <w:t>and</w:t>
      </w:r>
      <w:r>
        <w:rPr>
          <w:spacing w:val="-5"/>
        </w:rPr>
        <w:t xml:space="preserve"> </w:t>
      </w:r>
      <w:r>
        <w:t>understanding,</w:t>
      </w:r>
      <w:r>
        <w:rPr>
          <w:spacing w:val="-4"/>
        </w:rPr>
        <w:t xml:space="preserve"> </w:t>
      </w:r>
      <w:r>
        <w:t>and</w:t>
      </w:r>
      <w:r>
        <w:rPr>
          <w:spacing w:val="-5"/>
        </w:rPr>
        <w:t xml:space="preserve"> </w:t>
      </w:r>
      <w:r>
        <w:rPr>
          <w:spacing w:val="-2"/>
        </w:rPr>
        <w:t>speaking.</w:t>
      </w:r>
    </w:p>
    <w:p w14:paraId="64DF32A7" w14:textId="77777777" w:rsidR="0043142B" w:rsidRDefault="00B631E3">
      <w:pPr>
        <w:pStyle w:val="BodyText"/>
        <w:ind w:left="100"/>
      </w:pPr>
      <w:r>
        <w:t>Developing</w:t>
      </w:r>
      <w:r>
        <w:rPr>
          <w:spacing w:val="-6"/>
        </w:rPr>
        <w:t xml:space="preserve"> </w:t>
      </w:r>
      <w:r>
        <w:t>children’s</w:t>
      </w:r>
      <w:r>
        <w:rPr>
          <w:spacing w:val="-5"/>
        </w:rPr>
        <w:t xml:space="preserve"> </w:t>
      </w:r>
      <w:r>
        <w:t>vocabulary</w:t>
      </w:r>
      <w:r>
        <w:rPr>
          <w:spacing w:val="-3"/>
        </w:rPr>
        <w:t xml:space="preserve"> </w:t>
      </w:r>
      <w:r>
        <w:t>is</w:t>
      </w:r>
      <w:r>
        <w:rPr>
          <w:spacing w:val="-2"/>
        </w:rPr>
        <w:t xml:space="preserve"> </w:t>
      </w:r>
      <w:r>
        <w:t>at</w:t>
      </w:r>
      <w:r>
        <w:rPr>
          <w:spacing w:val="-6"/>
        </w:rPr>
        <w:t xml:space="preserve"> </w:t>
      </w:r>
      <w:r>
        <w:t>the</w:t>
      </w:r>
      <w:r>
        <w:rPr>
          <w:spacing w:val="-1"/>
        </w:rPr>
        <w:t xml:space="preserve"> </w:t>
      </w:r>
      <w:r>
        <w:t>heart</w:t>
      </w:r>
      <w:r>
        <w:rPr>
          <w:spacing w:val="-5"/>
        </w:rPr>
        <w:t xml:space="preserve"> </w:t>
      </w:r>
      <w:r>
        <w:t>of</w:t>
      </w:r>
      <w:r>
        <w:rPr>
          <w:spacing w:val="-4"/>
        </w:rPr>
        <w:t xml:space="preserve"> </w:t>
      </w:r>
      <w:r>
        <w:t>everything</w:t>
      </w:r>
      <w:r>
        <w:rPr>
          <w:spacing w:val="-4"/>
        </w:rPr>
        <w:t xml:space="preserve"> </w:t>
      </w:r>
      <w:r>
        <w:t>that</w:t>
      </w:r>
      <w:r>
        <w:rPr>
          <w:spacing w:val="-5"/>
        </w:rPr>
        <w:t xml:space="preserve"> </w:t>
      </w:r>
      <w:r>
        <w:t>we</w:t>
      </w:r>
      <w:r>
        <w:rPr>
          <w:spacing w:val="-1"/>
        </w:rPr>
        <w:t xml:space="preserve"> </w:t>
      </w:r>
      <w:r>
        <w:rPr>
          <w:spacing w:val="-5"/>
        </w:rPr>
        <w:t>do.</w:t>
      </w:r>
    </w:p>
    <w:p w14:paraId="61A71A51" w14:textId="77777777" w:rsidR="0043142B" w:rsidRDefault="0043142B">
      <w:pPr>
        <w:pStyle w:val="BodyText"/>
      </w:pPr>
    </w:p>
    <w:p w14:paraId="62A9739C" w14:textId="77777777" w:rsidR="0043142B" w:rsidRDefault="00B631E3">
      <w:pPr>
        <w:pStyle w:val="Heading1"/>
        <w:spacing w:before="1"/>
      </w:pPr>
      <w:r>
        <w:t>Physical</w:t>
      </w:r>
      <w:r>
        <w:rPr>
          <w:spacing w:val="-6"/>
        </w:rPr>
        <w:t xml:space="preserve"> </w:t>
      </w:r>
      <w:r>
        <w:rPr>
          <w:spacing w:val="-2"/>
        </w:rPr>
        <w:t>Development</w:t>
      </w:r>
    </w:p>
    <w:p w14:paraId="19C50DE0" w14:textId="77777777" w:rsidR="0043142B" w:rsidRDefault="00B631E3">
      <w:pPr>
        <w:pStyle w:val="BodyText"/>
        <w:ind w:left="100"/>
      </w:pPr>
      <w:r>
        <w:t>This</w:t>
      </w:r>
      <w:r>
        <w:rPr>
          <w:spacing w:val="-3"/>
        </w:rPr>
        <w:t xml:space="preserve"> </w:t>
      </w:r>
      <w:r>
        <w:t>focuses</w:t>
      </w:r>
      <w:r>
        <w:rPr>
          <w:spacing w:val="-3"/>
        </w:rPr>
        <w:t xml:space="preserve"> </w:t>
      </w:r>
      <w:r>
        <w:t>on</w:t>
      </w:r>
      <w:r>
        <w:rPr>
          <w:spacing w:val="-3"/>
        </w:rPr>
        <w:t xml:space="preserve"> </w:t>
      </w:r>
      <w:r>
        <w:t>developing</w:t>
      </w:r>
      <w:r>
        <w:rPr>
          <w:spacing w:val="-6"/>
        </w:rPr>
        <w:t xml:space="preserve"> </w:t>
      </w:r>
      <w:r>
        <w:t>the</w:t>
      </w:r>
      <w:r>
        <w:rPr>
          <w:spacing w:val="-2"/>
        </w:rPr>
        <w:t xml:space="preserve"> </w:t>
      </w:r>
      <w:r>
        <w:t>child’s</w:t>
      </w:r>
      <w:r>
        <w:rPr>
          <w:spacing w:val="-2"/>
        </w:rPr>
        <w:t xml:space="preserve"> </w:t>
      </w:r>
      <w:r>
        <w:t>gross</w:t>
      </w:r>
      <w:r>
        <w:rPr>
          <w:spacing w:val="-4"/>
        </w:rPr>
        <w:t xml:space="preserve"> </w:t>
      </w:r>
      <w:r>
        <w:t>motor</w:t>
      </w:r>
      <w:r>
        <w:rPr>
          <w:spacing w:val="-3"/>
        </w:rPr>
        <w:t xml:space="preserve"> </w:t>
      </w:r>
      <w:r>
        <w:t>and</w:t>
      </w:r>
      <w:r>
        <w:rPr>
          <w:spacing w:val="-6"/>
        </w:rPr>
        <w:t xml:space="preserve"> </w:t>
      </w:r>
      <w:r>
        <w:t>fine</w:t>
      </w:r>
      <w:r>
        <w:rPr>
          <w:spacing w:val="-2"/>
        </w:rPr>
        <w:t xml:space="preserve"> </w:t>
      </w:r>
      <w:r>
        <w:t>motor</w:t>
      </w:r>
      <w:r>
        <w:rPr>
          <w:spacing w:val="-4"/>
        </w:rPr>
        <w:t xml:space="preserve"> </w:t>
      </w:r>
      <w:r>
        <w:rPr>
          <w:spacing w:val="-2"/>
        </w:rPr>
        <w:t>skills.</w:t>
      </w:r>
    </w:p>
    <w:p w14:paraId="37B21AEC" w14:textId="77777777" w:rsidR="0043142B" w:rsidRDefault="0043142B">
      <w:pPr>
        <w:sectPr w:rsidR="0043142B">
          <w:pgSz w:w="11910" w:h="16840"/>
          <w:pgMar w:top="1380" w:right="1320" w:bottom="280" w:left="1340" w:header="720" w:footer="720" w:gutter="0"/>
          <w:cols w:space="720"/>
        </w:sectPr>
      </w:pPr>
    </w:p>
    <w:p w14:paraId="388DB49B" w14:textId="77777777" w:rsidR="002E66A8" w:rsidRDefault="00B631E3">
      <w:pPr>
        <w:pStyle w:val="Heading1"/>
        <w:spacing w:before="30"/>
        <w:ind w:right="4100"/>
      </w:pPr>
      <w:r>
        <w:t>The</w:t>
      </w:r>
      <w:r>
        <w:rPr>
          <w:spacing w:val="-6"/>
        </w:rPr>
        <w:t xml:space="preserve"> </w:t>
      </w:r>
      <w:r>
        <w:t>Specific</w:t>
      </w:r>
      <w:r>
        <w:rPr>
          <w:spacing w:val="-6"/>
        </w:rPr>
        <w:t xml:space="preserve"> </w:t>
      </w:r>
      <w:r>
        <w:t>Areas</w:t>
      </w:r>
      <w:r>
        <w:rPr>
          <w:spacing w:val="-7"/>
        </w:rPr>
        <w:t xml:space="preserve"> </w:t>
      </w:r>
      <w:r>
        <w:t>of</w:t>
      </w:r>
      <w:r>
        <w:rPr>
          <w:spacing w:val="-6"/>
        </w:rPr>
        <w:t xml:space="preserve"> </w:t>
      </w:r>
      <w:r>
        <w:t>Learning</w:t>
      </w:r>
      <w:r>
        <w:rPr>
          <w:spacing w:val="-6"/>
        </w:rPr>
        <w:t xml:space="preserve"> </w:t>
      </w:r>
      <w:r>
        <w:t>and</w:t>
      </w:r>
      <w:r>
        <w:rPr>
          <w:spacing w:val="-6"/>
        </w:rPr>
        <w:t xml:space="preserve"> </w:t>
      </w:r>
      <w:r>
        <w:t>Development</w:t>
      </w:r>
    </w:p>
    <w:p w14:paraId="46BFB3B0" w14:textId="287556BF" w:rsidR="0043142B" w:rsidRDefault="00B631E3">
      <w:pPr>
        <w:pStyle w:val="Heading1"/>
        <w:spacing w:before="30"/>
        <w:ind w:right="4100"/>
      </w:pPr>
      <w:r>
        <w:rPr>
          <w:spacing w:val="-2"/>
        </w:rPr>
        <w:t>Literacy</w:t>
      </w:r>
    </w:p>
    <w:p w14:paraId="4B23DA86" w14:textId="10694DD4" w:rsidR="002E66A8" w:rsidRDefault="00B631E3" w:rsidP="002E66A8">
      <w:pPr>
        <w:rPr>
          <w:rFonts w:ascii="Arial" w:hAnsi="Arial" w:cs="Arial"/>
        </w:rPr>
      </w:pPr>
      <w:r>
        <w:t>This</w:t>
      </w:r>
      <w:r>
        <w:rPr>
          <w:spacing w:val="-2"/>
        </w:rPr>
        <w:t xml:space="preserve"> </w:t>
      </w:r>
      <w:r>
        <w:t>focuses</w:t>
      </w:r>
      <w:r>
        <w:rPr>
          <w:spacing w:val="-3"/>
        </w:rPr>
        <w:t xml:space="preserve"> </w:t>
      </w:r>
      <w:r>
        <w:t>on</w:t>
      </w:r>
      <w:r>
        <w:rPr>
          <w:spacing w:val="-3"/>
        </w:rPr>
        <w:t xml:space="preserve"> </w:t>
      </w:r>
      <w:r>
        <w:t>developing</w:t>
      </w:r>
      <w:r>
        <w:rPr>
          <w:spacing w:val="-5"/>
        </w:rPr>
        <w:t xml:space="preserve"> </w:t>
      </w:r>
      <w:r>
        <w:t>children’s</w:t>
      </w:r>
      <w:r>
        <w:rPr>
          <w:spacing w:val="-2"/>
        </w:rPr>
        <w:t xml:space="preserve"> </w:t>
      </w:r>
      <w:r>
        <w:t>reading</w:t>
      </w:r>
      <w:r>
        <w:rPr>
          <w:spacing w:val="-3"/>
        </w:rPr>
        <w:t xml:space="preserve"> </w:t>
      </w:r>
      <w:r>
        <w:t>and</w:t>
      </w:r>
      <w:r>
        <w:rPr>
          <w:spacing w:val="-3"/>
        </w:rPr>
        <w:t xml:space="preserve"> </w:t>
      </w:r>
      <w:r>
        <w:t>writing</w:t>
      </w:r>
      <w:r>
        <w:rPr>
          <w:spacing w:val="-3"/>
        </w:rPr>
        <w:t xml:space="preserve"> </w:t>
      </w:r>
      <w:r>
        <w:t>skills.</w:t>
      </w:r>
      <w:r>
        <w:rPr>
          <w:spacing w:val="-3"/>
        </w:rPr>
        <w:t xml:space="preserve"> </w:t>
      </w:r>
      <w:r>
        <w:t>Children</w:t>
      </w:r>
      <w:r>
        <w:rPr>
          <w:spacing w:val="-2"/>
        </w:rPr>
        <w:t xml:space="preserve"> </w:t>
      </w:r>
      <w:r>
        <w:t>are</w:t>
      </w:r>
      <w:r>
        <w:rPr>
          <w:spacing w:val="-5"/>
        </w:rPr>
        <w:t xml:space="preserve"> </w:t>
      </w:r>
      <w:r>
        <w:t>taught</w:t>
      </w:r>
      <w:r>
        <w:rPr>
          <w:spacing w:val="-2"/>
        </w:rPr>
        <w:t xml:space="preserve"> </w:t>
      </w:r>
      <w:r>
        <w:t>phonics,</w:t>
      </w:r>
      <w:r>
        <w:rPr>
          <w:spacing w:val="-4"/>
        </w:rPr>
        <w:t xml:space="preserve"> </w:t>
      </w:r>
      <w:r>
        <w:t>rhymes, and daily writing throughout the EYFS.</w:t>
      </w:r>
      <w:r>
        <w:rPr>
          <w:spacing w:val="40"/>
        </w:rPr>
        <w:t xml:space="preserve"> </w:t>
      </w:r>
      <w:r>
        <w:t>We use Little Wandle Letters and Sounds (LWLS) systematic synthetic phonics programme in Reception and LWLS Foundations in phonics in Nursery. We</w:t>
      </w:r>
      <w:r w:rsidR="002E66A8">
        <w:t xml:space="preserve"> use Drawing Club because it boosts language and vocabulary by introducing children to rich, exciting new words each week.  It sparks imagination and engagement, builds fine motor skills to encourage purposeful pencil control and drawing practice before transitioning naturally into writing sentences.</w:t>
      </w:r>
    </w:p>
    <w:p w14:paraId="6D510F87" w14:textId="39832DC8" w:rsidR="0043142B" w:rsidRDefault="0043142B" w:rsidP="002E66A8">
      <w:pPr>
        <w:pStyle w:val="BodyText"/>
        <w:ind w:left="100"/>
      </w:pPr>
    </w:p>
    <w:p w14:paraId="59CDAED8" w14:textId="77777777" w:rsidR="0043142B" w:rsidRDefault="0043142B">
      <w:pPr>
        <w:pStyle w:val="BodyText"/>
        <w:spacing w:before="1"/>
      </w:pPr>
    </w:p>
    <w:p w14:paraId="42B97799" w14:textId="77777777" w:rsidR="0043142B" w:rsidRDefault="00B631E3">
      <w:pPr>
        <w:pStyle w:val="Heading1"/>
      </w:pPr>
      <w:r>
        <w:rPr>
          <w:spacing w:val="-2"/>
        </w:rPr>
        <w:t>Mathematics</w:t>
      </w:r>
    </w:p>
    <w:p w14:paraId="602E0E55" w14:textId="32CCB3A6" w:rsidR="0043142B" w:rsidRDefault="00B631E3">
      <w:pPr>
        <w:pStyle w:val="BodyText"/>
        <w:ind w:left="100" w:right="377"/>
      </w:pPr>
      <w:r>
        <w:t>This</w:t>
      </w:r>
      <w:r>
        <w:rPr>
          <w:spacing w:val="-2"/>
        </w:rPr>
        <w:t xml:space="preserve"> </w:t>
      </w:r>
      <w:r>
        <w:t>focuses</w:t>
      </w:r>
      <w:r>
        <w:rPr>
          <w:spacing w:val="-3"/>
        </w:rPr>
        <w:t xml:space="preserve"> </w:t>
      </w:r>
      <w:r>
        <w:t>on</w:t>
      </w:r>
      <w:r>
        <w:rPr>
          <w:spacing w:val="-3"/>
        </w:rPr>
        <w:t xml:space="preserve"> </w:t>
      </w:r>
      <w:r>
        <w:t>learning</w:t>
      </w:r>
      <w:r>
        <w:rPr>
          <w:spacing w:val="-3"/>
        </w:rPr>
        <w:t xml:space="preserve"> </w:t>
      </w:r>
      <w:r>
        <w:t>numbers</w:t>
      </w:r>
      <w:r>
        <w:rPr>
          <w:spacing w:val="-4"/>
        </w:rPr>
        <w:t xml:space="preserve"> </w:t>
      </w:r>
      <w:r>
        <w:t>and</w:t>
      </w:r>
      <w:r>
        <w:rPr>
          <w:spacing w:val="-3"/>
        </w:rPr>
        <w:t xml:space="preserve"> </w:t>
      </w:r>
      <w:r>
        <w:t>numerical</w:t>
      </w:r>
      <w:r>
        <w:rPr>
          <w:spacing w:val="-2"/>
        </w:rPr>
        <w:t xml:space="preserve"> </w:t>
      </w:r>
      <w:r>
        <w:t>patterns</w:t>
      </w:r>
      <w:r>
        <w:rPr>
          <w:spacing w:val="-2"/>
        </w:rPr>
        <w:t xml:space="preserve"> </w:t>
      </w:r>
      <w:r>
        <w:t>through</w:t>
      </w:r>
      <w:r>
        <w:rPr>
          <w:spacing w:val="-3"/>
        </w:rPr>
        <w:t xml:space="preserve"> </w:t>
      </w:r>
      <w:r>
        <w:t>practical</w:t>
      </w:r>
      <w:r>
        <w:rPr>
          <w:spacing w:val="-2"/>
        </w:rPr>
        <w:t xml:space="preserve"> </w:t>
      </w:r>
      <w:r>
        <w:t>activities</w:t>
      </w:r>
      <w:r>
        <w:rPr>
          <w:spacing w:val="-2"/>
        </w:rPr>
        <w:t xml:space="preserve"> </w:t>
      </w:r>
      <w:r>
        <w:t>and</w:t>
      </w:r>
      <w:r>
        <w:rPr>
          <w:spacing w:val="-3"/>
        </w:rPr>
        <w:t xml:space="preserve"> </w:t>
      </w:r>
      <w:r>
        <w:t>concrete materials.</w:t>
      </w:r>
      <w:r>
        <w:rPr>
          <w:spacing w:val="40"/>
        </w:rPr>
        <w:t xml:space="preserve"> </w:t>
      </w:r>
      <w:r>
        <w:t>We use Maths Mastery and White Rose Maths</w:t>
      </w:r>
      <w:r w:rsidR="002C0341">
        <w:t>,</w:t>
      </w:r>
      <w:r>
        <w:t xml:space="preserve"> programmes of study to teach children maths and to speak in full sentences when answering. We know that to be successful mathematicians children need to have a deep understanding of number sense.</w:t>
      </w:r>
    </w:p>
    <w:p w14:paraId="61E8C657" w14:textId="77777777" w:rsidR="0043142B" w:rsidRDefault="0043142B">
      <w:pPr>
        <w:pStyle w:val="BodyText"/>
        <w:spacing w:before="11"/>
        <w:rPr>
          <w:sz w:val="21"/>
        </w:rPr>
      </w:pPr>
    </w:p>
    <w:p w14:paraId="3A0DF449" w14:textId="77777777" w:rsidR="0043142B" w:rsidRDefault="00B631E3">
      <w:pPr>
        <w:pStyle w:val="Heading1"/>
      </w:pPr>
      <w:r>
        <w:t>Understanding</w:t>
      </w:r>
      <w:r>
        <w:rPr>
          <w:spacing w:val="-3"/>
        </w:rPr>
        <w:t xml:space="preserve"> </w:t>
      </w:r>
      <w:r>
        <w:t>of</w:t>
      </w:r>
      <w:r>
        <w:rPr>
          <w:spacing w:val="-4"/>
        </w:rPr>
        <w:t xml:space="preserve"> </w:t>
      </w:r>
      <w:r>
        <w:t>the</w:t>
      </w:r>
      <w:r>
        <w:rPr>
          <w:spacing w:val="-4"/>
        </w:rPr>
        <w:t xml:space="preserve"> World</w:t>
      </w:r>
    </w:p>
    <w:p w14:paraId="446177F3" w14:textId="0CAADA14" w:rsidR="0043142B" w:rsidRDefault="00B631E3">
      <w:pPr>
        <w:pStyle w:val="BodyText"/>
        <w:spacing w:before="1"/>
        <w:ind w:left="100" w:right="169"/>
      </w:pPr>
      <w:r>
        <w:t>This</w:t>
      </w:r>
      <w:r>
        <w:rPr>
          <w:spacing w:val="-2"/>
        </w:rPr>
        <w:t xml:space="preserve"> </w:t>
      </w:r>
      <w:r>
        <w:t>aims</w:t>
      </w:r>
      <w:r>
        <w:rPr>
          <w:spacing w:val="-2"/>
        </w:rPr>
        <w:t xml:space="preserve"> </w:t>
      </w:r>
      <w:r>
        <w:t>to</w:t>
      </w:r>
      <w:r>
        <w:rPr>
          <w:spacing w:val="-1"/>
        </w:rPr>
        <w:t xml:space="preserve"> </w:t>
      </w:r>
      <w:r>
        <w:t>develop</w:t>
      </w:r>
      <w:r>
        <w:rPr>
          <w:spacing w:val="-3"/>
        </w:rPr>
        <w:t xml:space="preserve"> </w:t>
      </w:r>
      <w:r>
        <w:t>children’s</w:t>
      </w:r>
      <w:r>
        <w:rPr>
          <w:spacing w:val="-2"/>
        </w:rPr>
        <w:t xml:space="preserve"> </w:t>
      </w:r>
      <w:r>
        <w:t>knowledge</w:t>
      </w:r>
      <w:r>
        <w:rPr>
          <w:spacing w:val="-4"/>
        </w:rPr>
        <w:t xml:space="preserve"> </w:t>
      </w:r>
      <w:r>
        <w:t>and</w:t>
      </w:r>
      <w:r>
        <w:rPr>
          <w:spacing w:val="-3"/>
        </w:rPr>
        <w:t xml:space="preserve"> </w:t>
      </w:r>
      <w:r>
        <w:t>understanding</w:t>
      </w:r>
      <w:r>
        <w:rPr>
          <w:spacing w:val="-3"/>
        </w:rPr>
        <w:t xml:space="preserve"> </w:t>
      </w:r>
      <w:r>
        <w:t>of</w:t>
      </w:r>
      <w:r>
        <w:rPr>
          <w:spacing w:val="-2"/>
        </w:rPr>
        <w:t xml:space="preserve"> </w:t>
      </w:r>
      <w:r>
        <w:t>their</w:t>
      </w:r>
      <w:r>
        <w:rPr>
          <w:spacing w:val="-5"/>
        </w:rPr>
        <w:t xml:space="preserve"> </w:t>
      </w:r>
      <w:r>
        <w:t>environment</w:t>
      </w:r>
      <w:r>
        <w:rPr>
          <w:spacing w:val="-2"/>
        </w:rPr>
        <w:t xml:space="preserve"> </w:t>
      </w:r>
      <w:r>
        <w:t>through</w:t>
      </w:r>
      <w:r>
        <w:rPr>
          <w:spacing w:val="-3"/>
        </w:rPr>
        <w:t xml:space="preserve"> </w:t>
      </w:r>
      <w:r>
        <w:t>learning about people, culture and communities, past and present, and the natural world. It forms the foundation for later work in Science, History, RE, and Geography.</w:t>
      </w:r>
      <w:r>
        <w:rPr>
          <w:spacing w:val="40"/>
        </w:rPr>
        <w:t xml:space="preserve"> </w:t>
      </w:r>
      <w:r>
        <w:t>We know that teaching and understanding key vocabulary and exploring those basic concepts allows for knowledge building in Key Stage 1.</w:t>
      </w:r>
    </w:p>
    <w:p w14:paraId="6A43808A" w14:textId="77777777" w:rsidR="0043142B" w:rsidRDefault="0043142B">
      <w:pPr>
        <w:pStyle w:val="BodyText"/>
        <w:spacing w:before="1"/>
      </w:pPr>
    </w:p>
    <w:p w14:paraId="3AA7111D" w14:textId="77777777" w:rsidR="0043142B" w:rsidRDefault="00B631E3">
      <w:pPr>
        <w:pStyle w:val="Heading1"/>
      </w:pPr>
      <w:r>
        <w:t>Expressive</w:t>
      </w:r>
      <w:r>
        <w:rPr>
          <w:spacing w:val="-6"/>
        </w:rPr>
        <w:t xml:space="preserve"> </w:t>
      </w:r>
      <w:r>
        <w:t>Arts</w:t>
      </w:r>
      <w:r>
        <w:rPr>
          <w:spacing w:val="-3"/>
        </w:rPr>
        <w:t xml:space="preserve"> </w:t>
      </w:r>
      <w:r>
        <w:t>and</w:t>
      </w:r>
      <w:r>
        <w:rPr>
          <w:spacing w:val="-4"/>
        </w:rPr>
        <w:t xml:space="preserve"> </w:t>
      </w:r>
      <w:r>
        <w:rPr>
          <w:spacing w:val="-2"/>
        </w:rPr>
        <w:t>Design</w:t>
      </w:r>
    </w:p>
    <w:p w14:paraId="36485D5A" w14:textId="77777777" w:rsidR="0043142B" w:rsidRDefault="00B631E3">
      <w:pPr>
        <w:pStyle w:val="BodyText"/>
        <w:spacing w:before="1"/>
        <w:ind w:left="100" w:right="133"/>
      </w:pPr>
      <w:r>
        <w:t>This develops children’s imagination and his/her ability to be imaginative and express ideas and feelings in creative ways. It incorporates exploring and creating with colour and material.</w:t>
      </w:r>
      <w:r>
        <w:rPr>
          <w:spacing w:val="40"/>
        </w:rPr>
        <w:t xml:space="preserve"> </w:t>
      </w:r>
      <w:r>
        <w:t>Creativity is</w:t>
      </w:r>
      <w:r>
        <w:rPr>
          <w:spacing w:val="-1"/>
        </w:rPr>
        <w:t xml:space="preserve"> </w:t>
      </w:r>
      <w:r>
        <w:t>fundamental</w:t>
      </w:r>
      <w:r>
        <w:rPr>
          <w:spacing w:val="-4"/>
        </w:rPr>
        <w:t xml:space="preserve"> </w:t>
      </w:r>
      <w:r>
        <w:t>to successful</w:t>
      </w:r>
      <w:r>
        <w:rPr>
          <w:spacing w:val="-1"/>
        </w:rPr>
        <w:t xml:space="preserve"> </w:t>
      </w:r>
      <w:r>
        <w:t>learning.</w:t>
      </w:r>
      <w:r>
        <w:rPr>
          <w:spacing w:val="-2"/>
        </w:rPr>
        <w:t xml:space="preserve"> </w:t>
      </w:r>
      <w:r>
        <w:t>We</w:t>
      </w:r>
      <w:r>
        <w:rPr>
          <w:spacing w:val="-3"/>
        </w:rPr>
        <w:t xml:space="preserve"> </w:t>
      </w:r>
      <w:r>
        <w:t>know that</w:t>
      </w:r>
      <w:r>
        <w:rPr>
          <w:spacing w:val="-4"/>
        </w:rPr>
        <w:t xml:space="preserve"> </w:t>
      </w:r>
      <w:r>
        <w:t>it forms</w:t>
      </w:r>
      <w:r>
        <w:rPr>
          <w:spacing w:val="-3"/>
        </w:rPr>
        <w:t xml:space="preserve"> </w:t>
      </w:r>
      <w:r>
        <w:t>the</w:t>
      </w:r>
      <w:r>
        <w:rPr>
          <w:spacing w:val="-1"/>
        </w:rPr>
        <w:t xml:space="preserve"> </w:t>
      </w:r>
      <w:r>
        <w:t>foundation</w:t>
      </w:r>
      <w:r>
        <w:rPr>
          <w:spacing w:val="-5"/>
        </w:rPr>
        <w:t xml:space="preserve"> </w:t>
      </w:r>
      <w:r>
        <w:t>for</w:t>
      </w:r>
      <w:r>
        <w:rPr>
          <w:spacing w:val="-4"/>
        </w:rPr>
        <w:t xml:space="preserve"> </w:t>
      </w:r>
      <w:r>
        <w:t>later</w:t>
      </w:r>
      <w:r>
        <w:rPr>
          <w:spacing w:val="-3"/>
        </w:rPr>
        <w:t xml:space="preserve"> </w:t>
      </w:r>
      <w:r>
        <w:t>work in</w:t>
      </w:r>
      <w:r>
        <w:rPr>
          <w:spacing w:val="-2"/>
        </w:rPr>
        <w:t xml:space="preserve"> </w:t>
      </w:r>
      <w:r>
        <w:t>Art</w:t>
      </w:r>
      <w:r>
        <w:rPr>
          <w:spacing w:val="-3"/>
        </w:rPr>
        <w:t xml:space="preserve"> </w:t>
      </w:r>
      <w:r>
        <w:t>and Design and Technology.</w:t>
      </w:r>
    </w:p>
    <w:p w14:paraId="11321B0B" w14:textId="77777777" w:rsidR="0043142B" w:rsidRDefault="0043142B">
      <w:pPr>
        <w:pStyle w:val="BodyText"/>
        <w:spacing w:before="10"/>
        <w:rPr>
          <w:sz w:val="21"/>
        </w:rPr>
      </w:pPr>
    </w:p>
    <w:p w14:paraId="4A442433" w14:textId="77777777" w:rsidR="0043142B" w:rsidRDefault="00B631E3">
      <w:pPr>
        <w:pStyle w:val="Heading1"/>
        <w:numPr>
          <w:ilvl w:val="0"/>
          <w:numId w:val="4"/>
        </w:numPr>
        <w:tabs>
          <w:tab w:val="left" w:pos="371"/>
        </w:tabs>
        <w:spacing w:before="1"/>
        <w:ind w:left="370" w:hanging="271"/>
        <w:jc w:val="left"/>
      </w:pPr>
      <w:r>
        <w:t>Personal,</w:t>
      </w:r>
      <w:r>
        <w:rPr>
          <w:spacing w:val="-8"/>
        </w:rPr>
        <w:t xml:space="preserve"> </w:t>
      </w:r>
      <w:r>
        <w:t>Social,</w:t>
      </w:r>
      <w:r>
        <w:rPr>
          <w:spacing w:val="-5"/>
        </w:rPr>
        <w:t xml:space="preserve"> </w:t>
      </w:r>
      <w:r>
        <w:t>Health</w:t>
      </w:r>
      <w:r>
        <w:rPr>
          <w:spacing w:val="-8"/>
        </w:rPr>
        <w:t xml:space="preserve"> </w:t>
      </w:r>
      <w:r>
        <w:t>and</w:t>
      </w:r>
      <w:r>
        <w:rPr>
          <w:spacing w:val="-7"/>
        </w:rPr>
        <w:t xml:space="preserve"> </w:t>
      </w:r>
      <w:r>
        <w:t>Economic</w:t>
      </w:r>
      <w:r>
        <w:rPr>
          <w:spacing w:val="-5"/>
        </w:rPr>
        <w:t xml:space="preserve"> </w:t>
      </w:r>
      <w:r>
        <w:t>Education</w:t>
      </w:r>
      <w:r>
        <w:rPr>
          <w:spacing w:val="-6"/>
        </w:rPr>
        <w:t xml:space="preserve"> </w:t>
      </w:r>
      <w:r>
        <w:rPr>
          <w:spacing w:val="-2"/>
        </w:rPr>
        <w:t>(PSHE)</w:t>
      </w:r>
    </w:p>
    <w:p w14:paraId="332DA300" w14:textId="72408DC9" w:rsidR="0043142B" w:rsidRDefault="00B631E3">
      <w:pPr>
        <w:pStyle w:val="BodyText"/>
        <w:ind w:left="100" w:right="119"/>
      </w:pPr>
      <w:r>
        <w:rPr>
          <w:color w:val="333333"/>
        </w:rPr>
        <w:t xml:space="preserve">While formal Relationship and Sex education (RSE) is not statutory for EYFS, the </w:t>
      </w:r>
      <w:r>
        <w:rPr>
          <w:i/>
          <w:color w:val="333333"/>
        </w:rPr>
        <w:t>Revised RSE Guidance</w:t>
      </w:r>
      <w:r>
        <w:rPr>
          <w:i/>
          <w:color w:val="333333"/>
          <w:spacing w:val="-3"/>
        </w:rPr>
        <w:t xml:space="preserve"> </w:t>
      </w:r>
      <w:r>
        <w:rPr>
          <w:i/>
          <w:color w:val="333333"/>
        </w:rPr>
        <w:t>(DfE,</w:t>
      </w:r>
      <w:r>
        <w:rPr>
          <w:i/>
          <w:color w:val="333333"/>
          <w:spacing w:val="-4"/>
        </w:rPr>
        <w:t xml:space="preserve"> </w:t>
      </w:r>
      <w:r>
        <w:rPr>
          <w:i/>
          <w:color w:val="333333"/>
        </w:rPr>
        <w:t>2025)</w:t>
      </w:r>
      <w:r>
        <w:rPr>
          <w:i/>
          <w:color w:val="333333"/>
          <w:spacing w:val="-2"/>
        </w:rPr>
        <w:t xml:space="preserve"> </w:t>
      </w:r>
      <w:r>
        <w:rPr>
          <w:color w:val="333333"/>
        </w:rPr>
        <w:t>requires</w:t>
      </w:r>
      <w:r>
        <w:rPr>
          <w:color w:val="333333"/>
          <w:spacing w:val="-2"/>
        </w:rPr>
        <w:t xml:space="preserve"> </w:t>
      </w:r>
      <w:r>
        <w:rPr>
          <w:color w:val="333333"/>
        </w:rPr>
        <w:t>schools</w:t>
      </w:r>
      <w:r>
        <w:rPr>
          <w:color w:val="333333"/>
          <w:spacing w:val="-5"/>
        </w:rPr>
        <w:t xml:space="preserve"> </w:t>
      </w:r>
      <w:r>
        <w:rPr>
          <w:color w:val="333333"/>
        </w:rPr>
        <w:t>to</w:t>
      </w:r>
      <w:r>
        <w:rPr>
          <w:color w:val="333333"/>
          <w:spacing w:val="-2"/>
        </w:rPr>
        <w:t xml:space="preserve"> </w:t>
      </w:r>
      <w:r>
        <w:rPr>
          <w:color w:val="333333"/>
        </w:rPr>
        <w:t>lay</w:t>
      </w:r>
      <w:r>
        <w:rPr>
          <w:color w:val="333333"/>
          <w:spacing w:val="-2"/>
        </w:rPr>
        <w:t xml:space="preserve"> </w:t>
      </w:r>
      <w:r>
        <w:rPr>
          <w:color w:val="333333"/>
        </w:rPr>
        <w:t>the</w:t>
      </w:r>
      <w:r>
        <w:rPr>
          <w:color w:val="333333"/>
          <w:spacing w:val="-4"/>
        </w:rPr>
        <w:t xml:space="preserve"> </w:t>
      </w:r>
      <w:r>
        <w:rPr>
          <w:color w:val="333333"/>
        </w:rPr>
        <w:t>foundations</w:t>
      </w:r>
      <w:r>
        <w:rPr>
          <w:color w:val="333333"/>
          <w:spacing w:val="-2"/>
        </w:rPr>
        <w:t xml:space="preserve"> </w:t>
      </w:r>
      <w:r>
        <w:rPr>
          <w:color w:val="333333"/>
        </w:rPr>
        <w:t>for</w:t>
      </w:r>
      <w:r>
        <w:rPr>
          <w:color w:val="333333"/>
          <w:spacing w:val="-3"/>
        </w:rPr>
        <w:t xml:space="preserve"> </w:t>
      </w:r>
      <w:r>
        <w:rPr>
          <w:color w:val="333333"/>
        </w:rPr>
        <w:t>healthy</w:t>
      </w:r>
      <w:r>
        <w:rPr>
          <w:color w:val="333333"/>
          <w:spacing w:val="-2"/>
        </w:rPr>
        <w:t xml:space="preserve"> </w:t>
      </w:r>
      <w:r>
        <w:rPr>
          <w:color w:val="333333"/>
        </w:rPr>
        <w:t>relationships</w:t>
      </w:r>
      <w:r>
        <w:rPr>
          <w:color w:val="333333"/>
          <w:spacing w:val="-3"/>
        </w:rPr>
        <w:t xml:space="preserve"> </w:t>
      </w:r>
      <w:r>
        <w:rPr>
          <w:color w:val="333333"/>
        </w:rPr>
        <w:t>and</w:t>
      </w:r>
      <w:r>
        <w:rPr>
          <w:color w:val="333333"/>
          <w:spacing w:val="-3"/>
        </w:rPr>
        <w:t xml:space="preserve"> </w:t>
      </w:r>
      <w:r>
        <w:rPr>
          <w:color w:val="333333"/>
        </w:rPr>
        <w:t>protective behaviours.</w:t>
      </w:r>
      <w:r>
        <w:rPr>
          <w:color w:val="333333"/>
          <w:spacing w:val="40"/>
        </w:rPr>
        <w:t xml:space="preserve"> </w:t>
      </w:r>
      <w:r>
        <w:rPr>
          <w:color w:val="333333"/>
        </w:rPr>
        <w:t>At Marsden I &amp; N School we teach PSHE through Personal, Social and Emotional Development (PSED).</w:t>
      </w:r>
      <w:r>
        <w:rPr>
          <w:color w:val="333333"/>
          <w:spacing w:val="40"/>
        </w:rPr>
        <w:t xml:space="preserve"> </w:t>
      </w:r>
      <w:r>
        <w:rPr>
          <w:color w:val="333333"/>
        </w:rPr>
        <w:t>We use SCARF and focus on: -</w:t>
      </w:r>
    </w:p>
    <w:p w14:paraId="78D3151B" w14:textId="77777777" w:rsidR="0043142B" w:rsidRDefault="00B631E3">
      <w:pPr>
        <w:pStyle w:val="ListParagraph"/>
        <w:numPr>
          <w:ilvl w:val="1"/>
          <w:numId w:val="4"/>
        </w:numPr>
        <w:tabs>
          <w:tab w:val="left" w:pos="1900"/>
          <w:tab w:val="left" w:pos="1901"/>
        </w:tabs>
        <w:spacing w:before="76"/>
        <w:ind w:left="1900" w:hanging="361"/>
        <w:rPr>
          <w:rFonts w:ascii="Symbol" w:hAnsi="Symbol"/>
          <w:color w:val="333333"/>
        </w:rPr>
      </w:pPr>
      <w:r>
        <w:rPr>
          <w:color w:val="333333"/>
        </w:rPr>
        <w:t>Recognising</w:t>
      </w:r>
      <w:r>
        <w:rPr>
          <w:color w:val="333333"/>
          <w:spacing w:val="-6"/>
        </w:rPr>
        <w:t xml:space="preserve"> </w:t>
      </w:r>
      <w:r>
        <w:rPr>
          <w:color w:val="333333"/>
          <w:spacing w:val="-2"/>
        </w:rPr>
        <w:t>emotions</w:t>
      </w:r>
    </w:p>
    <w:p w14:paraId="54DDB268" w14:textId="77777777" w:rsidR="0043142B" w:rsidRDefault="00B631E3">
      <w:pPr>
        <w:pStyle w:val="ListParagraph"/>
        <w:numPr>
          <w:ilvl w:val="1"/>
          <w:numId w:val="4"/>
        </w:numPr>
        <w:tabs>
          <w:tab w:val="left" w:pos="1900"/>
          <w:tab w:val="left" w:pos="1901"/>
        </w:tabs>
        <w:spacing w:before="1" w:line="279" w:lineRule="exact"/>
        <w:ind w:left="1900" w:hanging="361"/>
        <w:rPr>
          <w:rFonts w:ascii="Symbol" w:hAnsi="Symbol"/>
          <w:color w:val="333333"/>
        </w:rPr>
      </w:pPr>
      <w:r>
        <w:rPr>
          <w:color w:val="333333"/>
        </w:rPr>
        <w:t>Building</w:t>
      </w:r>
      <w:r>
        <w:rPr>
          <w:color w:val="333333"/>
          <w:spacing w:val="-6"/>
        </w:rPr>
        <w:t xml:space="preserve"> </w:t>
      </w:r>
      <w:r>
        <w:rPr>
          <w:color w:val="333333"/>
        </w:rPr>
        <w:t>healthy</w:t>
      </w:r>
      <w:r>
        <w:rPr>
          <w:color w:val="333333"/>
          <w:spacing w:val="-4"/>
        </w:rPr>
        <w:t xml:space="preserve"> </w:t>
      </w:r>
      <w:r>
        <w:rPr>
          <w:color w:val="333333"/>
          <w:spacing w:val="-2"/>
        </w:rPr>
        <w:t>relationships</w:t>
      </w:r>
    </w:p>
    <w:p w14:paraId="58121486" w14:textId="77777777" w:rsidR="0043142B" w:rsidRDefault="00B631E3">
      <w:pPr>
        <w:pStyle w:val="ListParagraph"/>
        <w:numPr>
          <w:ilvl w:val="1"/>
          <w:numId w:val="4"/>
        </w:numPr>
        <w:tabs>
          <w:tab w:val="left" w:pos="1900"/>
          <w:tab w:val="left" w:pos="1901"/>
        </w:tabs>
        <w:spacing w:line="279" w:lineRule="exact"/>
        <w:ind w:left="1900" w:hanging="361"/>
        <w:rPr>
          <w:rFonts w:ascii="Symbol" w:hAnsi="Symbol"/>
          <w:color w:val="333333"/>
        </w:rPr>
      </w:pPr>
      <w:r>
        <w:rPr>
          <w:color w:val="333333"/>
        </w:rPr>
        <w:t>Understanding</w:t>
      </w:r>
      <w:r>
        <w:rPr>
          <w:color w:val="333333"/>
          <w:spacing w:val="-7"/>
        </w:rPr>
        <w:t xml:space="preserve"> </w:t>
      </w:r>
      <w:r>
        <w:rPr>
          <w:color w:val="333333"/>
        </w:rPr>
        <w:t>boundaries</w:t>
      </w:r>
      <w:r>
        <w:rPr>
          <w:color w:val="333333"/>
          <w:spacing w:val="-4"/>
        </w:rPr>
        <w:t xml:space="preserve"> </w:t>
      </w:r>
      <w:r>
        <w:rPr>
          <w:color w:val="333333"/>
        </w:rPr>
        <w:t>and</w:t>
      </w:r>
      <w:r>
        <w:rPr>
          <w:color w:val="333333"/>
          <w:spacing w:val="-4"/>
        </w:rPr>
        <w:t xml:space="preserve"> </w:t>
      </w:r>
      <w:r>
        <w:rPr>
          <w:color w:val="333333"/>
        </w:rPr>
        <w:t>consent</w:t>
      </w:r>
      <w:r>
        <w:rPr>
          <w:color w:val="333333"/>
          <w:spacing w:val="-5"/>
        </w:rPr>
        <w:t xml:space="preserve"> </w:t>
      </w:r>
      <w:r>
        <w:rPr>
          <w:color w:val="333333"/>
        </w:rPr>
        <w:t>in</w:t>
      </w:r>
      <w:r>
        <w:rPr>
          <w:color w:val="333333"/>
          <w:spacing w:val="-4"/>
        </w:rPr>
        <w:t xml:space="preserve"> </w:t>
      </w:r>
      <w:r>
        <w:rPr>
          <w:color w:val="333333"/>
        </w:rPr>
        <w:t>an</w:t>
      </w:r>
      <w:r>
        <w:rPr>
          <w:color w:val="333333"/>
          <w:spacing w:val="-4"/>
        </w:rPr>
        <w:t xml:space="preserve"> </w:t>
      </w:r>
      <w:r>
        <w:rPr>
          <w:color w:val="333333"/>
        </w:rPr>
        <w:t>age-appropriate</w:t>
      </w:r>
      <w:r>
        <w:rPr>
          <w:color w:val="333333"/>
          <w:spacing w:val="-4"/>
        </w:rPr>
        <w:t xml:space="preserve"> </w:t>
      </w:r>
      <w:r>
        <w:rPr>
          <w:color w:val="333333"/>
          <w:spacing w:val="-2"/>
        </w:rPr>
        <w:t>context</w:t>
      </w:r>
    </w:p>
    <w:p w14:paraId="48AA433A" w14:textId="77777777" w:rsidR="0043142B" w:rsidRDefault="00B631E3">
      <w:pPr>
        <w:pStyle w:val="ListParagraph"/>
        <w:numPr>
          <w:ilvl w:val="1"/>
          <w:numId w:val="4"/>
        </w:numPr>
        <w:tabs>
          <w:tab w:val="left" w:pos="1900"/>
          <w:tab w:val="left" w:pos="1901"/>
        </w:tabs>
        <w:ind w:left="1900" w:hanging="361"/>
        <w:rPr>
          <w:rFonts w:ascii="Symbol" w:hAnsi="Symbol"/>
          <w:color w:val="333333"/>
        </w:rPr>
      </w:pPr>
      <w:r>
        <w:rPr>
          <w:color w:val="333333"/>
        </w:rPr>
        <w:t>Staying</w:t>
      </w:r>
      <w:r>
        <w:rPr>
          <w:color w:val="333333"/>
          <w:spacing w:val="-7"/>
        </w:rPr>
        <w:t xml:space="preserve"> </w:t>
      </w:r>
      <w:r>
        <w:rPr>
          <w:color w:val="333333"/>
        </w:rPr>
        <w:t>safe</w:t>
      </w:r>
      <w:r>
        <w:rPr>
          <w:color w:val="333333"/>
          <w:spacing w:val="-6"/>
        </w:rPr>
        <w:t xml:space="preserve"> </w:t>
      </w:r>
      <w:r>
        <w:rPr>
          <w:color w:val="333333"/>
        </w:rPr>
        <w:t>(including</w:t>
      </w:r>
      <w:r>
        <w:rPr>
          <w:color w:val="333333"/>
          <w:spacing w:val="-5"/>
        </w:rPr>
        <w:t xml:space="preserve"> </w:t>
      </w:r>
      <w:r>
        <w:rPr>
          <w:color w:val="333333"/>
        </w:rPr>
        <w:t>online</w:t>
      </w:r>
      <w:r>
        <w:rPr>
          <w:color w:val="333333"/>
          <w:spacing w:val="-3"/>
        </w:rPr>
        <w:t xml:space="preserve"> </w:t>
      </w:r>
      <w:r>
        <w:rPr>
          <w:color w:val="333333"/>
          <w:spacing w:val="-2"/>
        </w:rPr>
        <w:t>safety)</w:t>
      </w:r>
    </w:p>
    <w:p w14:paraId="46E1ED26" w14:textId="77777777" w:rsidR="0043142B" w:rsidRDefault="00B631E3">
      <w:pPr>
        <w:pStyle w:val="BodyText"/>
        <w:spacing w:before="75"/>
        <w:ind w:left="100" w:right="121"/>
      </w:pPr>
      <w:r>
        <w:rPr>
          <w:color w:val="333333"/>
        </w:rPr>
        <w:t>We</w:t>
      </w:r>
      <w:r>
        <w:rPr>
          <w:color w:val="333333"/>
          <w:spacing w:val="-2"/>
        </w:rPr>
        <w:t xml:space="preserve"> </w:t>
      </w:r>
      <w:r>
        <w:rPr>
          <w:color w:val="333333"/>
        </w:rPr>
        <w:t>know</w:t>
      </w:r>
      <w:r>
        <w:rPr>
          <w:color w:val="333333"/>
          <w:spacing w:val="-4"/>
        </w:rPr>
        <w:t xml:space="preserve"> </w:t>
      </w:r>
      <w:r>
        <w:rPr>
          <w:color w:val="333333"/>
        </w:rPr>
        <w:t>that</w:t>
      </w:r>
      <w:r>
        <w:rPr>
          <w:color w:val="333333"/>
          <w:spacing w:val="-4"/>
        </w:rPr>
        <w:t xml:space="preserve"> </w:t>
      </w:r>
      <w:r>
        <w:rPr>
          <w:color w:val="333333"/>
        </w:rPr>
        <w:t>children</w:t>
      </w:r>
      <w:r>
        <w:rPr>
          <w:color w:val="333333"/>
          <w:spacing w:val="-2"/>
        </w:rPr>
        <w:t xml:space="preserve"> </w:t>
      </w:r>
      <w:r>
        <w:rPr>
          <w:color w:val="333333"/>
        </w:rPr>
        <w:t>who</w:t>
      </w:r>
      <w:r>
        <w:rPr>
          <w:color w:val="333333"/>
          <w:spacing w:val="-1"/>
        </w:rPr>
        <w:t xml:space="preserve"> </w:t>
      </w:r>
      <w:r>
        <w:rPr>
          <w:color w:val="333333"/>
        </w:rPr>
        <w:t>are</w:t>
      </w:r>
      <w:r>
        <w:rPr>
          <w:color w:val="333333"/>
          <w:spacing w:val="-4"/>
        </w:rPr>
        <w:t xml:space="preserve"> </w:t>
      </w:r>
      <w:r>
        <w:rPr>
          <w:color w:val="333333"/>
        </w:rPr>
        <w:t>able</w:t>
      </w:r>
      <w:r>
        <w:rPr>
          <w:color w:val="333333"/>
          <w:spacing w:val="-4"/>
        </w:rPr>
        <w:t xml:space="preserve"> </w:t>
      </w:r>
      <w:r>
        <w:rPr>
          <w:color w:val="333333"/>
        </w:rPr>
        <w:t>to</w:t>
      </w:r>
      <w:r>
        <w:rPr>
          <w:color w:val="333333"/>
          <w:spacing w:val="-1"/>
        </w:rPr>
        <w:t xml:space="preserve"> </w:t>
      </w:r>
      <w:r>
        <w:rPr>
          <w:color w:val="333333"/>
        </w:rPr>
        <w:t>understand</w:t>
      </w:r>
      <w:r>
        <w:rPr>
          <w:color w:val="333333"/>
          <w:spacing w:val="-3"/>
        </w:rPr>
        <w:t xml:space="preserve"> </w:t>
      </w:r>
      <w:r>
        <w:rPr>
          <w:color w:val="333333"/>
        </w:rPr>
        <w:t>and</w:t>
      </w:r>
      <w:r>
        <w:rPr>
          <w:color w:val="333333"/>
          <w:spacing w:val="-3"/>
        </w:rPr>
        <w:t xml:space="preserve"> </w:t>
      </w:r>
      <w:r>
        <w:rPr>
          <w:color w:val="333333"/>
        </w:rPr>
        <w:t>articulate</w:t>
      </w:r>
      <w:r>
        <w:rPr>
          <w:color w:val="333333"/>
          <w:spacing w:val="-4"/>
        </w:rPr>
        <w:t xml:space="preserve"> </w:t>
      </w:r>
      <w:r>
        <w:rPr>
          <w:color w:val="333333"/>
        </w:rPr>
        <w:t>their</w:t>
      </w:r>
      <w:r>
        <w:rPr>
          <w:color w:val="333333"/>
          <w:spacing w:val="-2"/>
        </w:rPr>
        <w:t xml:space="preserve"> </w:t>
      </w:r>
      <w:r>
        <w:rPr>
          <w:color w:val="333333"/>
        </w:rPr>
        <w:t>feelings</w:t>
      </w:r>
      <w:r>
        <w:rPr>
          <w:color w:val="333333"/>
          <w:spacing w:val="-4"/>
        </w:rPr>
        <w:t xml:space="preserve"> </w:t>
      </w:r>
      <w:r>
        <w:rPr>
          <w:color w:val="333333"/>
        </w:rPr>
        <w:t>develop</w:t>
      </w:r>
      <w:r>
        <w:rPr>
          <w:color w:val="333333"/>
          <w:spacing w:val="-3"/>
        </w:rPr>
        <w:t xml:space="preserve"> </w:t>
      </w:r>
      <w:r>
        <w:rPr>
          <w:color w:val="333333"/>
        </w:rPr>
        <w:t>into confident, happy and resilient children.</w:t>
      </w:r>
    </w:p>
    <w:p w14:paraId="6453A5EA" w14:textId="77777777" w:rsidR="0043142B" w:rsidRDefault="0043142B">
      <w:pPr>
        <w:pStyle w:val="BodyText"/>
      </w:pPr>
    </w:p>
    <w:p w14:paraId="7810FD69" w14:textId="77777777" w:rsidR="0043142B" w:rsidRDefault="00B631E3">
      <w:pPr>
        <w:pStyle w:val="Heading1"/>
        <w:numPr>
          <w:ilvl w:val="0"/>
          <w:numId w:val="4"/>
        </w:numPr>
        <w:tabs>
          <w:tab w:val="left" w:pos="322"/>
        </w:tabs>
        <w:spacing w:before="149"/>
        <w:ind w:left="321" w:hanging="222"/>
        <w:jc w:val="left"/>
      </w:pPr>
      <w:r>
        <w:t>Characteristics</w:t>
      </w:r>
      <w:r>
        <w:rPr>
          <w:spacing w:val="-7"/>
        </w:rPr>
        <w:t xml:space="preserve"> </w:t>
      </w:r>
      <w:r>
        <w:t>of</w:t>
      </w:r>
      <w:r>
        <w:rPr>
          <w:spacing w:val="-6"/>
        </w:rPr>
        <w:t xml:space="preserve"> </w:t>
      </w:r>
      <w:r>
        <w:t>Effective</w:t>
      </w:r>
      <w:r>
        <w:rPr>
          <w:spacing w:val="-6"/>
        </w:rPr>
        <w:t xml:space="preserve"> </w:t>
      </w:r>
      <w:r>
        <w:rPr>
          <w:spacing w:val="-2"/>
        </w:rPr>
        <w:t>Learning</w:t>
      </w:r>
    </w:p>
    <w:p w14:paraId="3ED6AB91" w14:textId="77777777" w:rsidR="0043142B" w:rsidRDefault="0043142B">
      <w:pPr>
        <w:pStyle w:val="BodyText"/>
        <w:spacing w:before="1"/>
        <w:rPr>
          <w:b/>
        </w:rPr>
      </w:pPr>
    </w:p>
    <w:p w14:paraId="4C80AE6B" w14:textId="77777777" w:rsidR="0043142B" w:rsidRDefault="00B631E3">
      <w:pPr>
        <w:pStyle w:val="BodyText"/>
        <w:ind w:left="100"/>
      </w:pPr>
      <w:r>
        <w:t>Through</w:t>
      </w:r>
      <w:r>
        <w:rPr>
          <w:spacing w:val="-7"/>
        </w:rPr>
        <w:t xml:space="preserve"> </w:t>
      </w:r>
      <w:r>
        <w:t>regular</w:t>
      </w:r>
      <w:r>
        <w:rPr>
          <w:spacing w:val="-7"/>
        </w:rPr>
        <w:t xml:space="preserve"> </w:t>
      </w:r>
      <w:r>
        <w:t>observations,</w:t>
      </w:r>
      <w:r>
        <w:rPr>
          <w:spacing w:val="-4"/>
        </w:rPr>
        <w:t xml:space="preserve"> </w:t>
      </w:r>
      <w:r>
        <w:t>we</w:t>
      </w:r>
      <w:r>
        <w:rPr>
          <w:spacing w:val="-6"/>
        </w:rPr>
        <w:t xml:space="preserve"> </w:t>
      </w:r>
      <w:r>
        <w:t>will</w:t>
      </w:r>
      <w:r>
        <w:rPr>
          <w:spacing w:val="-4"/>
        </w:rPr>
        <w:t xml:space="preserve"> </w:t>
      </w:r>
      <w:r>
        <w:t>discover</w:t>
      </w:r>
      <w:r>
        <w:rPr>
          <w:spacing w:val="-6"/>
        </w:rPr>
        <w:t xml:space="preserve"> </w:t>
      </w:r>
      <w:r>
        <w:t>children’s</w:t>
      </w:r>
      <w:r>
        <w:rPr>
          <w:spacing w:val="-4"/>
        </w:rPr>
        <w:t xml:space="preserve"> </w:t>
      </w:r>
      <w:r>
        <w:t>interests</w:t>
      </w:r>
      <w:r>
        <w:rPr>
          <w:spacing w:val="-3"/>
        </w:rPr>
        <w:t xml:space="preserve"> </w:t>
      </w:r>
      <w:r>
        <w:t>and</w:t>
      </w:r>
      <w:r>
        <w:rPr>
          <w:spacing w:val="-5"/>
        </w:rPr>
        <w:t xml:space="preserve"> </w:t>
      </w:r>
      <w:r>
        <w:t>assess</w:t>
      </w:r>
      <w:r>
        <w:rPr>
          <w:spacing w:val="-6"/>
        </w:rPr>
        <w:t xml:space="preserve"> </w:t>
      </w:r>
      <w:r>
        <w:t>what</w:t>
      </w:r>
      <w:r>
        <w:rPr>
          <w:spacing w:val="-4"/>
        </w:rPr>
        <w:t xml:space="preserve"> </w:t>
      </w:r>
      <w:r>
        <w:t>children</w:t>
      </w:r>
      <w:r>
        <w:rPr>
          <w:spacing w:val="-4"/>
        </w:rPr>
        <w:t xml:space="preserve"> </w:t>
      </w:r>
      <w:r>
        <w:rPr>
          <w:spacing w:val="-2"/>
        </w:rPr>
        <w:t>know.</w:t>
      </w:r>
    </w:p>
    <w:p w14:paraId="7FB0296A" w14:textId="77777777" w:rsidR="0043142B" w:rsidRDefault="00B631E3">
      <w:pPr>
        <w:pStyle w:val="BodyText"/>
        <w:spacing w:before="1"/>
        <w:ind w:left="100" w:right="377"/>
      </w:pPr>
      <w:r>
        <w:t>Also</w:t>
      </w:r>
      <w:r>
        <w:rPr>
          <w:spacing w:val="-1"/>
        </w:rPr>
        <w:t xml:space="preserve"> </w:t>
      </w:r>
      <w:r>
        <w:t>fundamental</w:t>
      </w:r>
      <w:r>
        <w:rPr>
          <w:spacing w:val="-4"/>
        </w:rPr>
        <w:t xml:space="preserve"> </w:t>
      </w:r>
      <w:r>
        <w:t>to</w:t>
      </w:r>
      <w:r>
        <w:rPr>
          <w:spacing w:val="-3"/>
        </w:rPr>
        <w:t xml:space="preserve"> </w:t>
      </w:r>
      <w:r>
        <w:t>our</w:t>
      </w:r>
      <w:r>
        <w:rPr>
          <w:spacing w:val="-2"/>
        </w:rPr>
        <w:t xml:space="preserve"> </w:t>
      </w:r>
      <w:r>
        <w:t>practice</w:t>
      </w:r>
      <w:r>
        <w:rPr>
          <w:spacing w:val="-2"/>
        </w:rPr>
        <w:t xml:space="preserve"> </w:t>
      </w:r>
      <w:r>
        <w:t>is</w:t>
      </w:r>
      <w:r>
        <w:rPr>
          <w:spacing w:val="-2"/>
        </w:rPr>
        <w:t xml:space="preserve"> </w:t>
      </w:r>
      <w:r>
        <w:t>assessing</w:t>
      </w:r>
      <w:r>
        <w:rPr>
          <w:spacing w:val="-4"/>
        </w:rPr>
        <w:t xml:space="preserve"> </w:t>
      </w:r>
      <w:r>
        <w:t>how</w:t>
      </w:r>
      <w:r>
        <w:rPr>
          <w:spacing w:val="-1"/>
        </w:rPr>
        <w:t xml:space="preserve"> </w:t>
      </w:r>
      <w:r>
        <w:t>children</w:t>
      </w:r>
      <w:r>
        <w:rPr>
          <w:spacing w:val="-2"/>
        </w:rPr>
        <w:t xml:space="preserve"> </w:t>
      </w:r>
      <w:r>
        <w:t>learn</w:t>
      </w:r>
      <w:r>
        <w:rPr>
          <w:spacing w:val="-3"/>
        </w:rPr>
        <w:t xml:space="preserve"> </w:t>
      </w:r>
      <w:r>
        <w:t>and</w:t>
      </w:r>
      <w:r>
        <w:rPr>
          <w:spacing w:val="-3"/>
        </w:rPr>
        <w:t xml:space="preserve"> </w:t>
      </w:r>
      <w:r>
        <w:t>their</w:t>
      </w:r>
      <w:r>
        <w:rPr>
          <w:spacing w:val="-2"/>
        </w:rPr>
        <w:t xml:space="preserve"> </w:t>
      </w:r>
      <w:r>
        <w:t>attitudes</w:t>
      </w:r>
      <w:r>
        <w:rPr>
          <w:spacing w:val="-1"/>
        </w:rPr>
        <w:t xml:space="preserve"> </w:t>
      </w:r>
      <w:r>
        <w:t>to</w:t>
      </w:r>
      <w:r>
        <w:rPr>
          <w:spacing w:val="-1"/>
        </w:rPr>
        <w:t xml:space="preserve"> </w:t>
      </w:r>
      <w:r>
        <w:t>learning. We assess this using the Characteristics of Effective Learning, which are:</w:t>
      </w:r>
    </w:p>
    <w:p w14:paraId="2431D2F4" w14:textId="77777777" w:rsidR="0043142B" w:rsidRDefault="0043142B">
      <w:pPr>
        <w:pStyle w:val="BodyText"/>
      </w:pPr>
    </w:p>
    <w:p w14:paraId="26768F78" w14:textId="77777777" w:rsidR="0043142B" w:rsidRDefault="00B631E3">
      <w:pPr>
        <w:pStyle w:val="Heading1"/>
        <w:numPr>
          <w:ilvl w:val="0"/>
          <w:numId w:val="2"/>
        </w:numPr>
        <w:tabs>
          <w:tab w:val="left" w:pos="328"/>
        </w:tabs>
      </w:pPr>
      <w:r>
        <w:t>Playing</w:t>
      </w:r>
      <w:r>
        <w:rPr>
          <w:spacing w:val="-6"/>
        </w:rPr>
        <w:t xml:space="preserve"> </w:t>
      </w:r>
      <w:r>
        <w:t>and</w:t>
      </w:r>
      <w:r>
        <w:rPr>
          <w:spacing w:val="-4"/>
        </w:rPr>
        <w:t xml:space="preserve"> </w:t>
      </w:r>
      <w:r>
        <w:t>exploring</w:t>
      </w:r>
      <w:r>
        <w:rPr>
          <w:spacing w:val="-3"/>
        </w:rPr>
        <w:t xml:space="preserve"> </w:t>
      </w:r>
      <w:r>
        <w:t>–</w:t>
      </w:r>
      <w:r>
        <w:rPr>
          <w:spacing w:val="-5"/>
        </w:rPr>
        <w:t xml:space="preserve"> </w:t>
      </w:r>
      <w:r>
        <w:rPr>
          <w:spacing w:val="-2"/>
        </w:rPr>
        <w:t>engagement</w:t>
      </w:r>
    </w:p>
    <w:p w14:paraId="2D6AA43E" w14:textId="77777777" w:rsidR="0043142B" w:rsidRDefault="00B631E3">
      <w:pPr>
        <w:pStyle w:val="BodyText"/>
        <w:spacing w:before="1"/>
        <w:ind w:left="100"/>
      </w:pPr>
      <w:r>
        <w:t>Children</w:t>
      </w:r>
      <w:r>
        <w:rPr>
          <w:spacing w:val="-5"/>
        </w:rPr>
        <w:t xml:space="preserve"> </w:t>
      </w:r>
      <w:r>
        <w:t>investigate</w:t>
      </w:r>
      <w:r>
        <w:rPr>
          <w:spacing w:val="-2"/>
        </w:rPr>
        <w:t xml:space="preserve"> </w:t>
      </w:r>
      <w:r>
        <w:t>and</w:t>
      </w:r>
      <w:r>
        <w:rPr>
          <w:spacing w:val="-5"/>
        </w:rPr>
        <w:t xml:space="preserve"> </w:t>
      </w:r>
      <w:r>
        <w:t>experience</w:t>
      </w:r>
      <w:r>
        <w:rPr>
          <w:spacing w:val="-4"/>
        </w:rPr>
        <w:t xml:space="preserve"> </w:t>
      </w:r>
      <w:r>
        <w:t>things</w:t>
      </w:r>
      <w:r>
        <w:rPr>
          <w:spacing w:val="-2"/>
        </w:rPr>
        <w:t xml:space="preserve"> </w:t>
      </w:r>
      <w:r>
        <w:t>and</w:t>
      </w:r>
      <w:r>
        <w:rPr>
          <w:spacing w:val="-3"/>
        </w:rPr>
        <w:t xml:space="preserve"> </w:t>
      </w:r>
      <w:r>
        <w:t>events</w:t>
      </w:r>
      <w:r>
        <w:rPr>
          <w:spacing w:val="-4"/>
        </w:rPr>
        <w:t xml:space="preserve"> </w:t>
      </w:r>
      <w:r>
        <w:t>around</w:t>
      </w:r>
      <w:r>
        <w:rPr>
          <w:spacing w:val="-3"/>
        </w:rPr>
        <w:t xml:space="preserve"> </w:t>
      </w:r>
      <w:r>
        <w:t>them</w:t>
      </w:r>
      <w:r>
        <w:rPr>
          <w:spacing w:val="-1"/>
        </w:rPr>
        <w:t xml:space="preserve"> </w:t>
      </w:r>
      <w:r>
        <w:t>and</w:t>
      </w:r>
      <w:r>
        <w:rPr>
          <w:spacing w:val="-3"/>
        </w:rPr>
        <w:t xml:space="preserve"> </w:t>
      </w:r>
      <w:r>
        <w:t>‘have</w:t>
      </w:r>
      <w:r>
        <w:rPr>
          <w:spacing w:val="-4"/>
        </w:rPr>
        <w:t xml:space="preserve"> </w:t>
      </w:r>
      <w:r>
        <w:t>a</w:t>
      </w:r>
      <w:r>
        <w:rPr>
          <w:spacing w:val="-2"/>
        </w:rPr>
        <w:t xml:space="preserve"> </w:t>
      </w:r>
      <w:r>
        <w:rPr>
          <w:spacing w:val="-4"/>
        </w:rPr>
        <w:t>go’.</w:t>
      </w:r>
    </w:p>
    <w:p w14:paraId="6F2BBA75" w14:textId="77777777" w:rsidR="0043142B" w:rsidRDefault="0043142B">
      <w:pPr>
        <w:pStyle w:val="BodyText"/>
      </w:pPr>
    </w:p>
    <w:p w14:paraId="7B9D15D5" w14:textId="77777777" w:rsidR="0043142B" w:rsidRDefault="00B631E3">
      <w:pPr>
        <w:pStyle w:val="Heading1"/>
        <w:numPr>
          <w:ilvl w:val="0"/>
          <w:numId w:val="2"/>
        </w:numPr>
        <w:tabs>
          <w:tab w:val="left" w:pos="339"/>
        </w:tabs>
        <w:ind w:left="338" w:hanging="239"/>
      </w:pPr>
      <w:r>
        <w:t>Active</w:t>
      </w:r>
      <w:r>
        <w:rPr>
          <w:spacing w:val="-6"/>
        </w:rPr>
        <w:t xml:space="preserve"> </w:t>
      </w:r>
      <w:r>
        <w:t>learning</w:t>
      </w:r>
      <w:r>
        <w:rPr>
          <w:spacing w:val="-3"/>
        </w:rPr>
        <w:t xml:space="preserve"> </w:t>
      </w:r>
      <w:r>
        <w:t>–</w:t>
      </w:r>
      <w:r>
        <w:rPr>
          <w:spacing w:val="-4"/>
        </w:rPr>
        <w:t xml:space="preserve"> </w:t>
      </w:r>
      <w:r>
        <w:rPr>
          <w:spacing w:val="-2"/>
        </w:rPr>
        <w:t>motivation</w:t>
      </w:r>
    </w:p>
    <w:p w14:paraId="545B8BFB" w14:textId="77777777" w:rsidR="0043142B" w:rsidRDefault="00B631E3">
      <w:pPr>
        <w:pStyle w:val="BodyText"/>
        <w:ind w:left="100"/>
      </w:pPr>
      <w:r>
        <w:t>Children</w:t>
      </w:r>
      <w:r>
        <w:rPr>
          <w:spacing w:val="-5"/>
        </w:rPr>
        <w:t xml:space="preserve"> </w:t>
      </w:r>
      <w:r>
        <w:t>concentrate</w:t>
      </w:r>
      <w:r>
        <w:rPr>
          <w:spacing w:val="-2"/>
        </w:rPr>
        <w:t xml:space="preserve"> </w:t>
      </w:r>
      <w:r>
        <w:t>and</w:t>
      </w:r>
      <w:r>
        <w:rPr>
          <w:spacing w:val="-4"/>
        </w:rPr>
        <w:t xml:space="preserve"> </w:t>
      </w:r>
      <w:r>
        <w:t>keep</w:t>
      </w:r>
      <w:r>
        <w:rPr>
          <w:spacing w:val="-4"/>
        </w:rPr>
        <w:t xml:space="preserve"> </w:t>
      </w:r>
      <w:r>
        <w:t>trying</w:t>
      </w:r>
      <w:r>
        <w:rPr>
          <w:spacing w:val="-4"/>
        </w:rPr>
        <w:t xml:space="preserve"> </w:t>
      </w:r>
      <w:r>
        <w:t>when</w:t>
      </w:r>
      <w:r>
        <w:rPr>
          <w:spacing w:val="-4"/>
        </w:rPr>
        <w:t xml:space="preserve"> </w:t>
      </w:r>
      <w:r>
        <w:t>they</w:t>
      </w:r>
      <w:r>
        <w:rPr>
          <w:spacing w:val="-5"/>
        </w:rPr>
        <w:t xml:space="preserve"> </w:t>
      </w:r>
      <w:r>
        <w:t>achieve</w:t>
      </w:r>
      <w:r>
        <w:rPr>
          <w:spacing w:val="-2"/>
        </w:rPr>
        <w:t xml:space="preserve"> </w:t>
      </w:r>
      <w:r>
        <w:t>and</w:t>
      </w:r>
      <w:r>
        <w:rPr>
          <w:spacing w:val="-6"/>
        </w:rPr>
        <w:t xml:space="preserve"> </w:t>
      </w:r>
      <w:r>
        <w:t>overcome</w:t>
      </w:r>
      <w:r>
        <w:rPr>
          <w:spacing w:val="-4"/>
        </w:rPr>
        <w:t xml:space="preserve"> </w:t>
      </w:r>
      <w:r>
        <w:rPr>
          <w:spacing w:val="-2"/>
        </w:rPr>
        <w:t>challenges</w:t>
      </w:r>
    </w:p>
    <w:p w14:paraId="571602E9" w14:textId="77777777" w:rsidR="0043142B" w:rsidRDefault="0043142B">
      <w:pPr>
        <w:sectPr w:rsidR="0043142B">
          <w:pgSz w:w="11910" w:h="16840"/>
          <w:pgMar w:top="1660" w:right="1320" w:bottom="280" w:left="1340" w:header="720" w:footer="720" w:gutter="0"/>
          <w:cols w:space="720"/>
        </w:sectPr>
      </w:pPr>
    </w:p>
    <w:p w14:paraId="027A7F9D" w14:textId="77777777" w:rsidR="0043142B" w:rsidRDefault="00B631E3">
      <w:pPr>
        <w:pStyle w:val="Heading1"/>
        <w:numPr>
          <w:ilvl w:val="0"/>
          <w:numId w:val="2"/>
        </w:numPr>
        <w:tabs>
          <w:tab w:val="left" w:pos="312"/>
        </w:tabs>
        <w:spacing w:before="41"/>
        <w:ind w:left="311" w:hanging="212"/>
      </w:pPr>
      <w:r>
        <w:t>Creating</w:t>
      </w:r>
      <w:r>
        <w:rPr>
          <w:spacing w:val="-5"/>
        </w:rPr>
        <w:t xml:space="preserve"> </w:t>
      </w:r>
      <w:r>
        <w:t>and</w:t>
      </w:r>
      <w:r>
        <w:rPr>
          <w:spacing w:val="-6"/>
        </w:rPr>
        <w:t xml:space="preserve"> </w:t>
      </w:r>
      <w:r>
        <w:t>thinking</w:t>
      </w:r>
      <w:r>
        <w:rPr>
          <w:spacing w:val="-6"/>
        </w:rPr>
        <w:t xml:space="preserve"> </w:t>
      </w:r>
      <w:r>
        <w:t>critically</w:t>
      </w:r>
      <w:r>
        <w:rPr>
          <w:spacing w:val="-1"/>
        </w:rPr>
        <w:t xml:space="preserve"> </w:t>
      </w:r>
      <w:r>
        <w:t>–</w:t>
      </w:r>
      <w:r>
        <w:rPr>
          <w:spacing w:val="-6"/>
        </w:rPr>
        <w:t xml:space="preserve"> </w:t>
      </w:r>
      <w:r>
        <w:rPr>
          <w:spacing w:val="-2"/>
        </w:rPr>
        <w:t>thinking</w:t>
      </w:r>
    </w:p>
    <w:p w14:paraId="307E4AC8" w14:textId="77777777" w:rsidR="0043142B" w:rsidRDefault="00B631E3">
      <w:pPr>
        <w:pStyle w:val="BodyText"/>
        <w:ind w:left="100" w:right="395"/>
      </w:pPr>
      <w:r>
        <w:t>Children</w:t>
      </w:r>
      <w:r>
        <w:rPr>
          <w:spacing w:val="-2"/>
        </w:rPr>
        <w:t xml:space="preserve"> </w:t>
      </w:r>
      <w:r>
        <w:t>have</w:t>
      </w:r>
      <w:r>
        <w:rPr>
          <w:spacing w:val="-4"/>
        </w:rPr>
        <w:t xml:space="preserve"> </w:t>
      </w:r>
      <w:r>
        <w:t>and</w:t>
      </w:r>
      <w:r>
        <w:rPr>
          <w:spacing w:val="-3"/>
        </w:rPr>
        <w:t xml:space="preserve"> </w:t>
      </w:r>
      <w:r>
        <w:t>develop</w:t>
      </w:r>
      <w:r>
        <w:rPr>
          <w:spacing w:val="-5"/>
        </w:rPr>
        <w:t xml:space="preserve"> </w:t>
      </w:r>
      <w:r>
        <w:t>their</w:t>
      </w:r>
      <w:r>
        <w:rPr>
          <w:spacing w:val="-2"/>
        </w:rPr>
        <w:t xml:space="preserve"> </w:t>
      </w:r>
      <w:r>
        <w:t>own</w:t>
      </w:r>
      <w:r>
        <w:rPr>
          <w:spacing w:val="-2"/>
        </w:rPr>
        <w:t xml:space="preserve"> </w:t>
      </w:r>
      <w:r>
        <w:t>ideas,</w:t>
      </w:r>
      <w:r>
        <w:rPr>
          <w:spacing w:val="-4"/>
        </w:rPr>
        <w:t xml:space="preserve"> </w:t>
      </w:r>
      <w:r>
        <w:t>make</w:t>
      </w:r>
      <w:r>
        <w:rPr>
          <w:spacing w:val="-4"/>
        </w:rPr>
        <w:t xml:space="preserve"> </w:t>
      </w:r>
      <w:r>
        <w:t>links</w:t>
      </w:r>
      <w:r>
        <w:rPr>
          <w:spacing w:val="-4"/>
        </w:rPr>
        <w:t xml:space="preserve"> </w:t>
      </w:r>
      <w:r>
        <w:t>between</w:t>
      </w:r>
      <w:r>
        <w:rPr>
          <w:spacing w:val="-3"/>
        </w:rPr>
        <w:t xml:space="preserve"> </w:t>
      </w:r>
      <w:r>
        <w:t>different</w:t>
      </w:r>
      <w:r>
        <w:rPr>
          <w:spacing w:val="-4"/>
        </w:rPr>
        <w:t xml:space="preserve"> </w:t>
      </w:r>
      <w:r>
        <w:t>experiences,</w:t>
      </w:r>
      <w:r>
        <w:rPr>
          <w:spacing w:val="-2"/>
        </w:rPr>
        <w:t xml:space="preserve"> </w:t>
      </w:r>
      <w:r>
        <w:t>and develop strategies for solving problems.</w:t>
      </w:r>
    </w:p>
    <w:p w14:paraId="78079C98" w14:textId="77777777" w:rsidR="0043142B" w:rsidRDefault="0043142B">
      <w:pPr>
        <w:pStyle w:val="BodyText"/>
        <w:spacing w:before="11"/>
        <w:rPr>
          <w:sz w:val="21"/>
        </w:rPr>
      </w:pPr>
    </w:p>
    <w:p w14:paraId="570F5E11" w14:textId="77777777" w:rsidR="0043142B" w:rsidRDefault="00B631E3">
      <w:pPr>
        <w:pStyle w:val="Heading1"/>
        <w:numPr>
          <w:ilvl w:val="0"/>
          <w:numId w:val="1"/>
        </w:numPr>
        <w:tabs>
          <w:tab w:val="left" w:pos="322"/>
        </w:tabs>
        <w:ind w:hanging="222"/>
      </w:pPr>
      <w:r>
        <w:rPr>
          <w:spacing w:val="-2"/>
        </w:rPr>
        <w:t>Planning</w:t>
      </w:r>
    </w:p>
    <w:p w14:paraId="03988CEB" w14:textId="77777777" w:rsidR="0043142B" w:rsidRDefault="0043142B">
      <w:pPr>
        <w:pStyle w:val="BodyText"/>
        <w:rPr>
          <w:b/>
        </w:rPr>
      </w:pPr>
    </w:p>
    <w:p w14:paraId="0E62C594" w14:textId="77777777" w:rsidR="0043142B" w:rsidRDefault="00B631E3">
      <w:pPr>
        <w:pStyle w:val="BodyText"/>
        <w:ind w:left="100" w:right="121"/>
      </w:pPr>
      <w:r>
        <w:t>Through</w:t>
      </w:r>
      <w:r>
        <w:rPr>
          <w:spacing w:val="-1"/>
        </w:rPr>
        <w:t xml:space="preserve"> </w:t>
      </w:r>
      <w:r>
        <w:t>planning, teachers</w:t>
      </w:r>
      <w:r>
        <w:rPr>
          <w:spacing w:val="-3"/>
        </w:rPr>
        <w:t xml:space="preserve"> </w:t>
      </w:r>
      <w:r>
        <w:t>ensure there is a balance</w:t>
      </w:r>
      <w:r>
        <w:rPr>
          <w:spacing w:val="-2"/>
        </w:rPr>
        <w:t xml:space="preserve"> </w:t>
      </w:r>
      <w:r>
        <w:t>of adult-led</w:t>
      </w:r>
      <w:r>
        <w:rPr>
          <w:spacing w:val="-1"/>
        </w:rPr>
        <w:t xml:space="preserve"> </w:t>
      </w:r>
      <w:r>
        <w:t>and</w:t>
      </w:r>
      <w:r>
        <w:rPr>
          <w:spacing w:val="-1"/>
        </w:rPr>
        <w:t xml:space="preserve"> </w:t>
      </w:r>
      <w:r>
        <w:t>child-initiated activities</w:t>
      </w:r>
      <w:r>
        <w:rPr>
          <w:spacing w:val="-2"/>
        </w:rPr>
        <w:t xml:space="preserve"> </w:t>
      </w:r>
      <w:r>
        <w:t>across the</w:t>
      </w:r>
      <w:r>
        <w:rPr>
          <w:spacing w:val="-2"/>
        </w:rPr>
        <w:t xml:space="preserve"> </w:t>
      </w:r>
      <w:r>
        <w:t>day.</w:t>
      </w:r>
      <w:r>
        <w:rPr>
          <w:spacing w:val="-4"/>
        </w:rPr>
        <w:t xml:space="preserve"> </w:t>
      </w:r>
      <w:r>
        <w:t>During</w:t>
      </w:r>
      <w:r>
        <w:rPr>
          <w:spacing w:val="-3"/>
        </w:rPr>
        <w:t xml:space="preserve"> </w:t>
      </w:r>
      <w:r>
        <w:t>child-initiated</w:t>
      </w:r>
      <w:r>
        <w:rPr>
          <w:spacing w:val="-2"/>
        </w:rPr>
        <w:t xml:space="preserve"> </w:t>
      </w:r>
      <w:r>
        <w:t>activities,</w:t>
      </w:r>
      <w:r>
        <w:rPr>
          <w:spacing w:val="-2"/>
        </w:rPr>
        <w:t xml:space="preserve"> </w:t>
      </w:r>
      <w:r>
        <w:t>the</w:t>
      </w:r>
      <w:r>
        <w:rPr>
          <w:spacing w:val="-4"/>
        </w:rPr>
        <w:t xml:space="preserve"> </w:t>
      </w:r>
      <w:r>
        <w:t>adult’s</w:t>
      </w:r>
      <w:r>
        <w:rPr>
          <w:spacing w:val="-2"/>
        </w:rPr>
        <w:t xml:space="preserve"> </w:t>
      </w:r>
      <w:r>
        <w:t>role</w:t>
      </w:r>
      <w:r>
        <w:rPr>
          <w:spacing w:val="-1"/>
        </w:rPr>
        <w:t xml:space="preserve"> </w:t>
      </w:r>
      <w:r>
        <w:t>is</w:t>
      </w:r>
      <w:r>
        <w:rPr>
          <w:spacing w:val="-2"/>
        </w:rPr>
        <w:t xml:space="preserve"> </w:t>
      </w:r>
      <w:r>
        <w:t>to</w:t>
      </w:r>
      <w:r>
        <w:rPr>
          <w:spacing w:val="-1"/>
        </w:rPr>
        <w:t xml:space="preserve"> </w:t>
      </w:r>
      <w:r>
        <w:t>show</w:t>
      </w:r>
      <w:r>
        <w:rPr>
          <w:spacing w:val="-4"/>
        </w:rPr>
        <w:t xml:space="preserve"> </w:t>
      </w:r>
      <w:r>
        <w:t>an</w:t>
      </w:r>
      <w:r>
        <w:rPr>
          <w:spacing w:val="-2"/>
        </w:rPr>
        <w:t xml:space="preserve"> </w:t>
      </w:r>
      <w:r>
        <w:t>interest</w:t>
      </w:r>
      <w:r>
        <w:rPr>
          <w:spacing w:val="-2"/>
        </w:rPr>
        <w:t xml:space="preserve"> </w:t>
      </w:r>
      <w:r>
        <w:t>in</w:t>
      </w:r>
      <w:r>
        <w:rPr>
          <w:spacing w:val="-5"/>
        </w:rPr>
        <w:t xml:space="preserve"> </w:t>
      </w:r>
      <w:r>
        <w:t>the</w:t>
      </w:r>
      <w:r>
        <w:rPr>
          <w:spacing w:val="-1"/>
        </w:rPr>
        <w:t xml:space="preserve"> </w:t>
      </w:r>
      <w:r>
        <w:t>children’s</w:t>
      </w:r>
      <w:r>
        <w:rPr>
          <w:spacing w:val="-2"/>
        </w:rPr>
        <w:t xml:space="preserve"> </w:t>
      </w:r>
      <w:r>
        <w:t>ideas, build conversation, facilitate learning, share ideas, and model different skills. Such interaction with the children is</w:t>
      </w:r>
      <w:r>
        <w:rPr>
          <w:spacing w:val="-3"/>
        </w:rPr>
        <w:t xml:space="preserve"> </w:t>
      </w:r>
      <w:r>
        <w:t>essential</w:t>
      </w:r>
      <w:r>
        <w:rPr>
          <w:spacing w:val="-1"/>
        </w:rPr>
        <w:t xml:space="preserve"> </w:t>
      </w:r>
      <w:r>
        <w:t>as</w:t>
      </w:r>
      <w:r>
        <w:rPr>
          <w:spacing w:val="-4"/>
        </w:rPr>
        <w:t xml:space="preserve"> </w:t>
      </w:r>
      <w:r>
        <w:t>this helps to build</w:t>
      </w:r>
      <w:r>
        <w:rPr>
          <w:spacing w:val="-1"/>
        </w:rPr>
        <w:t xml:space="preserve"> </w:t>
      </w:r>
      <w:r>
        <w:t>the</w:t>
      </w:r>
      <w:r>
        <w:rPr>
          <w:spacing w:val="-2"/>
        </w:rPr>
        <w:t xml:space="preserve"> </w:t>
      </w:r>
      <w:r>
        <w:t>children’s understanding</w:t>
      </w:r>
      <w:r>
        <w:rPr>
          <w:spacing w:val="-1"/>
        </w:rPr>
        <w:t xml:space="preserve"> </w:t>
      </w:r>
      <w:r>
        <w:t>and</w:t>
      </w:r>
      <w:r>
        <w:rPr>
          <w:spacing w:val="-1"/>
        </w:rPr>
        <w:t xml:space="preserve"> </w:t>
      </w:r>
      <w:r>
        <w:t xml:space="preserve">therefore guides new </w:t>
      </w:r>
      <w:r>
        <w:rPr>
          <w:spacing w:val="-2"/>
        </w:rPr>
        <w:t>learning.</w:t>
      </w:r>
    </w:p>
    <w:p w14:paraId="7E4266B3" w14:textId="77777777" w:rsidR="0043142B" w:rsidRDefault="0043142B">
      <w:pPr>
        <w:pStyle w:val="BodyText"/>
        <w:spacing w:before="2"/>
      </w:pPr>
    </w:p>
    <w:p w14:paraId="546ADA1C" w14:textId="77777777" w:rsidR="0043142B" w:rsidRDefault="00B631E3">
      <w:pPr>
        <w:pStyle w:val="Heading1"/>
        <w:numPr>
          <w:ilvl w:val="0"/>
          <w:numId w:val="1"/>
        </w:numPr>
        <w:tabs>
          <w:tab w:val="left" w:pos="322"/>
        </w:tabs>
        <w:ind w:hanging="222"/>
      </w:pPr>
      <w:r>
        <w:t>Direct</w:t>
      </w:r>
      <w:r>
        <w:rPr>
          <w:spacing w:val="-6"/>
        </w:rPr>
        <w:t xml:space="preserve"> </w:t>
      </w:r>
      <w:r>
        <w:rPr>
          <w:spacing w:val="-2"/>
        </w:rPr>
        <w:t>Teaching</w:t>
      </w:r>
    </w:p>
    <w:p w14:paraId="223E5265" w14:textId="77777777" w:rsidR="0043142B" w:rsidRDefault="0043142B">
      <w:pPr>
        <w:pStyle w:val="BodyText"/>
        <w:spacing w:before="10"/>
        <w:rPr>
          <w:b/>
          <w:sz w:val="21"/>
        </w:rPr>
      </w:pPr>
    </w:p>
    <w:p w14:paraId="4BEBA796" w14:textId="77777777" w:rsidR="0043142B" w:rsidRDefault="00B631E3">
      <w:pPr>
        <w:pStyle w:val="BodyText"/>
        <w:ind w:left="100" w:right="377"/>
      </w:pPr>
      <w:r>
        <w:t>Throughout the day, children participate in various activities taught by a teacher. In Nursery and Reception,</w:t>
      </w:r>
      <w:r>
        <w:rPr>
          <w:spacing w:val="-2"/>
        </w:rPr>
        <w:t xml:space="preserve"> </w:t>
      </w:r>
      <w:r>
        <w:t>these</w:t>
      </w:r>
      <w:r>
        <w:rPr>
          <w:spacing w:val="-2"/>
        </w:rPr>
        <w:t xml:space="preserve"> </w:t>
      </w:r>
      <w:r>
        <w:t>sessions include; phonics,</w:t>
      </w:r>
      <w:r>
        <w:rPr>
          <w:spacing w:val="-3"/>
        </w:rPr>
        <w:t xml:space="preserve"> </w:t>
      </w:r>
      <w:r>
        <w:t>writing, maths, story</w:t>
      </w:r>
      <w:r>
        <w:rPr>
          <w:spacing w:val="-2"/>
        </w:rPr>
        <w:t xml:space="preserve"> </w:t>
      </w:r>
      <w:r>
        <w:t>time,</w:t>
      </w:r>
      <w:r>
        <w:rPr>
          <w:spacing w:val="-2"/>
        </w:rPr>
        <w:t xml:space="preserve"> </w:t>
      </w:r>
      <w:r>
        <w:t>and</w:t>
      </w:r>
      <w:r>
        <w:rPr>
          <w:spacing w:val="-1"/>
        </w:rPr>
        <w:t xml:space="preserve"> </w:t>
      </w:r>
      <w:r>
        <w:t>rhyme time. All</w:t>
      </w:r>
      <w:r>
        <w:rPr>
          <w:spacing w:val="-3"/>
        </w:rPr>
        <w:t xml:space="preserve"> </w:t>
      </w:r>
      <w:r>
        <w:t>taught sessions</w:t>
      </w:r>
      <w:r>
        <w:rPr>
          <w:spacing w:val="-5"/>
        </w:rPr>
        <w:t xml:space="preserve"> </w:t>
      </w:r>
      <w:r>
        <w:t>are</w:t>
      </w:r>
      <w:r>
        <w:rPr>
          <w:spacing w:val="-1"/>
        </w:rPr>
        <w:t xml:space="preserve"> </w:t>
      </w:r>
      <w:r>
        <w:t>planned</w:t>
      </w:r>
      <w:r>
        <w:rPr>
          <w:spacing w:val="-5"/>
        </w:rPr>
        <w:t xml:space="preserve"> </w:t>
      </w:r>
      <w:r>
        <w:t>and</w:t>
      </w:r>
      <w:r>
        <w:rPr>
          <w:spacing w:val="-3"/>
        </w:rPr>
        <w:t xml:space="preserve"> </w:t>
      </w:r>
      <w:r>
        <w:t>tailored</w:t>
      </w:r>
      <w:r>
        <w:rPr>
          <w:spacing w:val="-2"/>
        </w:rPr>
        <w:t xml:space="preserve"> </w:t>
      </w:r>
      <w:r>
        <w:t>using</w:t>
      </w:r>
      <w:r>
        <w:rPr>
          <w:spacing w:val="-3"/>
        </w:rPr>
        <w:t xml:space="preserve"> </w:t>
      </w:r>
      <w:r>
        <w:t>children’s</w:t>
      </w:r>
      <w:r>
        <w:rPr>
          <w:spacing w:val="-5"/>
        </w:rPr>
        <w:t xml:space="preserve"> </w:t>
      </w:r>
      <w:r>
        <w:t>prior</w:t>
      </w:r>
      <w:r>
        <w:rPr>
          <w:spacing w:val="-2"/>
        </w:rPr>
        <w:t xml:space="preserve"> </w:t>
      </w:r>
      <w:r>
        <w:t>knowledge,</w:t>
      </w:r>
      <w:r>
        <w:rPr>
          <w:spacing w:val="-1"/>
        </w:rPr>
        <w:t xml:space="preserve"> </w:t>
      </w:r>
      <w:r>
        <w:t>skills,</w:t>
      </w:r>
      <w:r>
        <w:rPr>
          <w:spacing w:val="-2"/>
        </w:rPr>
        <w:t xml:space="preserve"> </w:t>
      </w:r>
      <w:r>
        <w:t>and</w:t>
      </w:r>
      <w:r>
        <w:rPr>
          <w:spacing w:val="-3"/>
        </w:rPr>
        <w:t xml:space="preserve"> </w:t>
      </w:r>
      <w:r>
        <w:t>abilities.</w:t>
      </w:r>
      <w:r>
        <w:rPr>
          <w:spacing w:val="-2"/>
        </w:rPr>
        <w:t xml:space="preserve"> </w:t>
      </w:r>
      <w:r>
        <w:t>Planning</w:t>
      </w:r>
      <w:r>
        <w:rPr>
          <w:spacing w:val="-3"/>
        </w:rPr>
        <w:t xml:space="preserve"> </w:t>
      </w:r>
      <w:r>
        <w:t>is changed</w:t>
      </w:r>
      <w:r>
        <w:rPr>
          <w:spacing w:val="-1"/>
        </w:rPr>
        <w:t xml:space="preserve"> </w:t>
      </w:r>
      <w:r>
        <w:t>and</w:t>
      </w:r>
      <w:r>
        <w:rPr>
          <w:spacing w:val="-3"/>
        </w:rPr>
        <w:t xml:space="preserve"> </w:t>
      </w:r>
      <w:r>
        <w:t>tailored</w:t>
      </w:r>
      <w:r>
        <w:rPr>
          <w:spacing w:val="-1"/>
        </w:rPr>
        <w:t xml:space="preserve"> </w:t>
      </w:r>
      <w:r>
        <w:t>regularly</w:t>
      </w:r>
      <w:r>
        <w:rPr>
          <w:spacing w:val="-1"/>
        </w:rPr>
        <w:t xml:space="preserve"> </w:t>
      </w:r>
      <w:r>
        <w:t>in</w:t>
      </w:r>
      <w:r>
        <w:rPr>
          <w:spacing w:val="-1"/>
        </w:rPr>
        <w:t xml:space="preserve"> </w:t>
      </w:r>
      <w:r>
        <w:t>response</w:t>
      </w:r>
      <w:r>
        <w:rPr>
          <w:spacing w:val="-3"/>
        </w:rPr>
        <w:t xml:space="preserve"> </w:t>
      </w:r>
      <w:r>
        <w:t>to the</w:t>
      </w:r>
      <w:r>
        <w:rPr>
          <w:spacing w:val="-3"/>
        </w:rPr>
        <w:t xml:space="preserve"> </w:t>
      </w:r>
      <w:r>
        <w:t>result</w:t>
      </w:r>
      <w:r>
        <w:rPr>
          <w:spacing w:val="-1"/>
        </w:rPr>
        <w:t xml:space="preserve"> </w:t>
      </w:r>
      <w:r>
        <w:t>of</w:t>
      </w:r>
      <w:r>
        <w:rPr>
          <w:spacing w:val="-3"/>
        </w:rPr>
        <w:t xml:space="preserve"> </w:t>
      </w:r>
      <w:r>
        <w:t>taught</w:t>
      </w:r>
      <w:r>
        <w:rPr>
          <w:spacing w:val="-1"/>
        </w:rPr>
        <w:t xml:space="preserve"> </w:t>
      </w:r>
      <w:r>
        <w:t>sessions,</w:t>
      </w:r>
      <w:r>
        <w:rPr>
          <w:spacing w:val="-3"/>
        </w:rPr>
        <w:t xml:space="preserve"> </w:t>
      </w:r>
      <w:r>
        <w:t>both</w:t>
      </w:r>
      <w:r>
        <w:rPr>
          <w:spacing w:val="-4"/>
        </w:rPr>
        <w:t xml:space="preserve"> </w:t>
      </w:r>
      <w:r>
        <w:t>within</w:t>
      </w:r>
      <w:r>
        <w:rPr>
          <w:spacing w:val="-3"/>
        </w:rPr>
        <w:t xml:space="preserve"> </w:t>
      </w:r>
      <w:r>
        <w:t>and</w:t>
      </w:r>
      <w:r>
        <w:rPr>
          <w:spacing w:val="-2"/>
        </w:rPr>
        <w:t xml:space="preserve"> </w:t>
      </w:r>
      <w:r>
        <w:t>at</w:t>
      </w:r>
      <w:r>
        <w:rPr>
          <w:spacing w:val="-3"/>
        </w:rPr>
        <w:t xml:space="preserve"> </w:t>
      </w:r>
      <w:r>
        <w:t>the end of, ensuring all teaching and learning is relevant and challenging for each child.</w:t>
      </w:r>
    </w:p>
    <w:p w14:paraId="2A88F67E" w14:textId="77777777" w:rsidR="0043142B" w:rsidRDefault="0043142B">
      <w:pPr>
        <w:pStyle w:val="BodyText"/>
        <w:spacing w:before="2"/>
      </w:pPr>
    </w:p>
    <w:p w14:paraId="636500CF" w14:textId="77777777" w:rsidR="0043142B" w:rsidRDefault="00B631E3">
      <w:pPr>
        <w:pStyle w:val="Heading1"/>
        <w:numPr>
          <w:ilvl w:val="0"/>
          <w:numId w:val="1"/>
        </w:numPr>
        <w:tabs>
          <w:tab w:val="left" w:pos="322"/>
        </w:tabs>
        <w:ind w:hanging="222"/>
      </w:pPr>
      <w:r>
        <w:rPr>
          <w:spacing w:val="-2"/>
        </w:rPr>
        <w:t>Reading</w:t>
      </w:r>
    </w:p>
    <w:p w14:paraId="34DCF884" w14:textId="77777777" w:rsidR="0043142B" w:rsidRDefault="0043142B">
      <w:pPr>
        <w:pStyle w:val="BodyText"/>
        <w:rPr>
          <w:b/>
        </w:rPr>
      </w:pPr>
    </w:p>
    <w:p w14:paraId="1C36A856" w14:textId="33779EBA" w:rsidR="0043142B" w:rsidRDefault="00B631E3">
      <w:pPr>
        <w:pStyle w:val="BodyText"/>
        <w:spacing w:before="1"/>
        <w:ind w:left="100" w:right="169"/>
      </w:pPr>
      <w:r>
        <w:t>Throughout</w:t>
      </w:r>
      <w:r>
        <w:rPr>
          <w:spacing w:val="-3"/>
        </w:rPr>
        <w:t xml:space="preserve"> </w:t>
      </w:r>
      <w:r>
        <w:t>the</w:t>
      </w:r>
      <w:r>
        <w:rPr>
          <w:spacing w:val="-1"/>
        </w:rPr>
        <w:t xml:space="preserve"> </w:t>
      </w:r>
      <w:r>
        <w:t>EYFS</w:t>
      </w:r>
      <w:r>
        <w:rPr>
          <w:spacing w:val="-1"/>
        </w:rPr>
        <w:t xml:space="preserve"> </w:t>
      </w:r>
      <w:r>
        <w:t>children</w:t>
      </w:r>
      <w:r>
        <w:rPr>
          <w:spacing w:val="-1"/>
        </w:rPr>
        <w:t xml:space="preserve"> </w:t>
      </w:r>
      <w:r>
        <w:t>have</w:t>
      </w:r>
      <w:r>
        <w:rPr>
          <w:spacing w:val="-3"/>
        </w:rPr>
        <w:t xml:space="preserve"> </w:t>
      </w:r>
      <w:r>
        <w:t>daily</w:t>
      </w:r>
      <w:r>
        <w:rPr>
          <w:spacing w:val="-3"/>
        </w:rPr>
        <w:t xml:space="preserve"> </w:t>
      </w:r>
      <w:r>
        <w:t>opportunities</w:t>
      </w:r>
      <w:r>
        <w:rPr>
          <w:spacing w:val="-3"/>
        </w:rPr>
        <w:t xml:space="preserve"> </w:t>
      </w:r>
      <w:r>
        <w:t>to listen</w:t>
      </w:r>
      <w:r>
        <w:rPr>
          <w:spacing w:val="-4"/>
        </w:rPr>
        <w:t xml:space="preserve"> </w:t>
      </w:r>
      <w:r>
        <w:t>to</w:t>
      </w:r>
      <w:r>
        <w:rPr>
          <w:spacing w:val="-2"/>
        </w:rPr>
        <w:t xml:space="preserve"> </w:t>
      </w:r>
      <w:r>
        <w:t>and</w:t>
      </w:r>
      <w:r>
        <w:rPr>
          <w:spacing w:val="-2"/>
        </w:rPr>
        <w:t xml:space="preserve"> </w:t>
      </w:r>
      <w:r>
        <w:t>join</w:t>
      </w:r>
      <w:r>
        <w:rPr>
          <w:spacing w:val="-2"/>
        </w:rPr>
        <w:t xml:space="preserve"> </w:t>
      </w:r>
      <w:r>
        <w:t>in</w:t>
      </w:r>
      <w:r>
        <w:rPr>
          <w:spacing w:val="-4"/>
        </w:rPr>
        <w:t xml:space="preserve"> </w:t>
      </w:r>
      <w:r>
        <w:t>with</w:t>
      </w:r>
      <w:r>
        <w:rPr>
          <w:spacing w:val="-4"/>
        </w:rPr>
        <w:t xml:space="preserve"> </w:t>
      </w:r>
      <w:r>
        <w:t>stories.</w:t>
      </w:r>
      <w:r>
        <w:rPr>
          <w:spacing w:val="40"/>
        </w:rPr>
        <w:t xml:space="preserve"> </w:t>
      </w:r>
      <w:r>
        <w:t>Teachers insti</w:t>
      </w:r>
      <w:r w:rsidR="002C0341">
        <w:t>l</w:t>
      </w:r>
      <w:r>
        <w:t>l a love of reading by carefully matching high-quality texts to the curriculum and children’s current interests.</w:t>
      </w:r>
      <w:r>
        <w:rPr>
          <w:spacing w:val="40"/>
        </w:rPr>
        <w:t xml:space="preserve"> </w:t>
      </w:r>
      <w:r>
        <w:t>Phonics is taught every day right from Nursey, with children learning to discriminate sounds in the environment.</w:t>
      </w:r>
      <w:r>
        <w:rPr>
          <w:spacing w:val="40"/>
        </w:rPr>
        <w:t xml:space="preserve"> </w:t>
      </w:r>
      <w:r>
        <w:t>Children in Reception read from books that match their phonics knowledge. Teachers and Teaching Assistants provide additional daily practice for children who are not making expected progress. Children are identified swiftly and therefore interventions are timely and effective</w:t>
      </w:r>
      <w:r w:rsidR="002C0341">
        <w:t xml:space="preserve"> using Little Wandle Letters and Sounds Revised Systematic Synthetic Phonic Programme and assessing children half termly.  </w:t>
      </w:r>
    </w:p>
    <w:p w14:paraId="77E4B08C" w14:textId="77777777" w:rsidR="0043142B" w:rsidRDefault="0043142B">
      <w:pPr>
        <w:pStyle w:val="BodyText"/>
        <w:spacing w:before="12"/>
        <w:rPr>
          <w:sz w:val="21"/>
        </w:rPr>
      </w:pPr>
    </w:p>
    <w:p w14:paraId="1B55EBBD" w14:textId="77777777" w:rsidR="0043142B" w:rsidRDefault="00B631E3">
      <w:pPr>
        <w:pStyle w:val="Heading1"/>
        <w:numPr>
          <w:ilvl w:val="0"/>
          <w:numId w:val="1"/>
        </w:numPr>
        <w:tabs>
          <w:tab w:val="left" w:pos="322"/>
        </w:tabs>
        <w:ind w:hanging="222"/>
      </w:pPr>
      <w:r>
        <w:t>Learning</w:t>
      </w:r>
      <w:r>
        <w:rPr>
          <w:spacing w:val="-9"/>
        </w:rPr>
        <w:t xml:space="preserve"> </w:t>
      </w:r>
      <w:r>
        <w:t>Through</w:t>
      </w:r>
      <w:r>
        <w:rPr>
          <w:spacing w:val="-6"/>
        </w:rPr>
        <w:t xml:space="preserve"> </w:t>
      </w:r>
      <w:r>
        <w:rPr>
          <w:spacing w:val="-4"/>
        </w:rPr>
        <w:t>Play</w:t>
      </w:r>
    </w:p>
    <w:p w14:paraId="4A417552" w14:textId="77777777" w:rsidR="0043142B" w:rsidRDefault="0043142B">
      <w:pPr>
        <w:pStyle w:val="BodyText"/>
        <w:rPr>
          <w:b/>
        </w:rPr>
      </w:pPr>
    </w:p>
    <w:p w14:paraId="4C3EA574" w14:textId="74CD87E9" w:rsidR="0043142B" w:rsidRDefault="00B631E3">
      <w:pPr>
        <w:pStyle w:val="BodyText"/>
        <w:ind w:left="100" w:right="121"/>
      </w:pPr>
      <w:r>
        <w:t>At</w:t>
      </w:r>
      <w:r>
        <w:rPr>
          <w:spacing w:val="-2"/>
        </w:rPr>
        <w:t xml:space="preserve"> </w:t>
      </w:r>
      <w:r>
        <w:t>Marsden</w:t>
      </w:r>
      <w:r>
        <w:rPr>
          <w:spacing w:val="-2"/>
        </w:rPr>
        <w:t xml:space="preserve"> </w:t>
      </w:r>
      <w:r>
        <w:t>I</w:t>
      </w:r>
      <w:r>
        <w:rPr>
          <w:spacing w:val="-2"/>
        </w:rPr>
        <w:t xml:space="preserve"> </w:t>
      </w:r>
      <w:r>
        <w:t>&amp;</w:t>
      </w:r>
      <w:r>
        <w:rPr>
          <w:spacing w:val="-4"/>
        </w:rPr>
        <w:t xml:space="preserve"> </w:t>
      </w:r>
      <w:r>
        <w:t>N</w:t>
      </w:r>
      <w:r>
        <w:rPr>
          <w:spacing w:val="-2"/>
        </w:rPr>
        <w:t xml:space="preserve"> </w:t>
      </w:r>
      <w:r>
        <w:t>School,</w:t>
      </w:r>
      <w:r>
        <w:rPr>
          <w:spacing w:val="-4"/>
        </w:rPr>
        <w:t xml:space="preserve"> </w:t>
      </w:r>
      <w:r>
        <w:t>we</w:t>
      </w:r>
      <w:r>
        <w:rPr>
          <w:spacing w:val="-1"/>
        </w:rPr>
        <w:t xml:space="preserve"> </w:t>
      </w:r>
      <w:r>
        <w:t>value</w:t>
      </w:r>
      <w:r>
        <w:rPr>
          <w:spacing w:val="-1"/>
        </w:rPr>
        <w:t xml:space="preserve"> </w:t>
      </w:r>
      <w:r>
        <w:t>the</w:t>
      </w:r>
      <w:r>
        <w:rPr>
          <w:spacing w:val="-4"/>
        </w:rPr>
        <w:t xml:space="preserve"> </w:t>
      </w:r>
      <w:r>
        <w:t>importance</w:t>
      </w:r>
      <w:r>
        <w:rPr>
          <w:spacing w:val="-4"/>
        </w:rPr>
        <w:t xml:space="preserve"> </w:t>
      </w:r>
      <w:r>
        <w:t>of</w:t>
      </w:r>
      <w:r>
        <w:rPr>
          <w:spacing w:val="-4"/>
        </w:rPr>
        <w:t xml:space="preserve"> </w:t>
      </w:r>
      <w:r>
        <w:t>play</w:t>
      </w:r>
      <w:r>
        <w:rPr>
          <w:spacing w:val="-2"/>
        </w:rPr>
        <w:t xml:space="preserve"> </w:t>
      </w:r>
      <w:r>
        <w:t>in</w:t>
      </w:r>
      <w:r>
        <w:rPr>
          <w:spacing w:val="-3"/>
        </w:rPr>
        <w:t xml:space="preserve"> </w:t>
      </w:r>
      <w:r>
        <w:t>a</w:t>
      </w:r>
      <w:r>
        <w:rPr>
          <w:spacing w:val="-2"/>
        </w:rPr>
        <w:t xml:space="preserve"> </w:t>
      </w:r>
      <w:r>
        <w:t>child’s</w:t>
      </w:r>
      <w:r>
        <w:rPr>
          <w:spacing w:val="-2"/>
        </w:rPr>
        <w:t xml:space="preserve"> </w:t>
      </w:r>
      <w:r>
        <w:t>development</w:t>
      </w:r>
      <w:r>
        <w:rPr>
          <w:spacing w:val="-2"/>
        </w:rPr>
        <w:t xml:space="preserve"> </w:t>
      </w:r>
      <w:r>
        <w:t>and</w:t>
      </w:r>
      <w:r>
        <w:rPr>
          <w:spacing w:val="-3"/>
        </w:rPr>
        <w:t xml:space="preserve"> </w:t>
      </w:r>
      <w:r>
        <w:t>believe</w:t>
      </w:r>
      <w:r>
        <w:rPr>
          <w:spacing w:val="-4"/>
        </w:rPr>
        <w:t xml:space="preserve"> </w:t>
      </w:r>
      <w:r>
        <w:t>that children</w:t>
      </w:r>
      <w:r>
        <w:rPr>
          <w:spacing w:val="-1"/>
        </w:rPr>
        <w:t xml:space="preserve"> </w:t>
      </w:r>
      <w:r>
        <w:t>learn</w:t>
      </w:r>
      <w:r>
        <w:rPr>
          <w:spacing w:val="-2"/>
        </w:rPr>
        <w:t xml:space="preserve"> </w:t>
      </w:r>
      <w:r>
        <w:t>best</w:t>
      </w:r>
      <w:r>
        <w:rPr>
          <w:spacing w:val="-1"/>
        </w:rPr>
        <w:t xml:space="preserve"> </w:t>
      </w:r>
      <w:r>
        <w:t>from</w:t>
      </w:r>
      <w:r>
        <w:rPr>
          <w:spacing w:val="-3"/>
        </w:rPr>
        <w:t xml:space="preserve"> </w:t>
      </w:r>
      <w:r>
        <w:t>activities</w:t>
      </w:r>
      <w:r>
        <w:rPr>
          <w:spacing w:val="-1"/>
        </w:rPr>
        <w:t xml:space="preserve"> </w:t>
      </w:r>
      <w:r>
        <w:t>and</w:t>
      </w:r>
      <w:r>
        <w:rPr>
          <w:spacing w:val="-2"/>
        </w:rPr>
        <w:t xml:space="preserve"> </w:t>
      </w:r>
      <w:r>
        <w:t>experiences that</w:t>
      </w:r>
      <w:r>
        <w:rPr>
          <w:spacing w:val="-1"/>
        </w:rPr>
        <w:t xml:space="preserve"> </w:t>
      </w:r>
      <w:r>
        <w:t>they and</w:t>
      </w:r>
      <w:r>
        <w:rPr>
          <w:spacing w:val="-4"/>
        </w:rPr>
        <w:t xml:space="preserve"> </w:t>
      </w:r>
      <w:r>
        <w:t>others</w:t>
      </w:r>
      <w:r>
        <w:rPr>
          <w:spacing w:val="-3"/>
        </w:rPr>
        <w:t xml:space="preserve"> </w:t>
      </w:r>
      <w:r>
        <w:t>have</w:t>
      </w:r>
      <w:r>
        <w:rPr>
          <w:spacing w:val="-3"/>
        </w:rPr>
        <w:t xml:space="preserve"> </w:t>
      </w:r>
      <w:r>
        <w:t>initiated.</w:t>
      </w:r>
      <w:r>
        <w:rPr>
          <w:spacing w:val="-2"/>
        </w:rPr>
        <w:t xml:space="preserve"> </w:t>
      </w:r>
      <w:r>
        <w:t>Our</w:t>
      </w:r>
      <w:r>
        <w:rPr>
          <w:spacing w:val="-2"/>
        </w:rPr>
        <w:t xml:space="preserve"> </w:t>
      </w:r>
      <w:r>
        <w:t>learning environments reflect our EYFS curriculum and children’s ongoing interests. Children have opportunities to extend, practi</w:t>
      </w:r>
      <w:r w:rsidR="004152D7">
        <w:t>c</w:t>
      </w:r>
      <w:r>
        <w:t xml:space="preserve">e and begin to embed the skills they have learned during direct </w:t>
      </w:r>
      <w:r>
        <w:rPr>
          <w:spacing w:val="-2"/>
        </w:rPr>
        <w:t>teaching.</w:t>
      </w:r>
    </w:p>
    <w:p w14:paraId="1A5E24BD" w14:textId="77777777" w:rsidR="0043142B" w:rsidRDefault="0043142B">
      <w:pPr>
        <w:pStyle w:val="BodyText"/>
        <w:spacing w:before="12"/>
        <w:rPr>
          <w:sz w:val="21"/>
        </w:rPr>
      </w:pPr>
    </w:p>
    <w:p w14:paraId="28B43915" w14:textId="77777777" w:rsidR="0043142B" w:rsidRDefault="00B631E3">
      <w:pPr>
        <w:pStyle w:val="ListParagraph"/>
        <w:numPr>
          <w:ilvl w:val="1"/>
          <w:numId w:val="1"/>
        </w:numPr>
        <w:tabs>
          <w:tab w:val="left" w:pos="820"/>
          <w:tab w:val="left" w:pos="821"/>
        </w:tabs>
        <w:ind w:hanging="361"/>
        <w:rPr>
          <w:rFonts w:ascii="Symbol" w:hAnsi="Symbol"/>
        </w:rPr>
      </w:pPr>
      <w:r>
        <w:t>They</w:t>
      </w:r>
      <w:r>
        <w:rPr>
          <w:spacing w:val="-5"/>
        </w:rPr>
        <w:t xml:space="preserve"> </w:t>
      </w:r>
      <w:r>
        <w:t>develop</w:t>
      </w:r>
      <w:r>
        <w:rPr>
          <w:spacing w:val="-3"/>
        </w:rPr>
        <w:t xml:space="preserve"> </w:t>
      </w:r>
      <w:r>
        <w:t>ideas</w:t>
      </w:r>
      <w:r>
        <w:rPr>
          <w:spacing w:val="-3"/>
        </w:rPr>
        <w:t xml:space="preserve"> </w:t>
      </w:r>
      <w:r>
        <w:t>and</w:t>
      </w:r>
      <w:r>
        <w:rPr>
          <w:spacing w:val="-3"/>
        </w:rPr>
        <w:t xml:space="preserve"> </w:t>
      </w:r>
      <w:r>
        <w:t>learn</w:t>
      </w:r>
      <w:r>
        <w:rPr>
          <w:spacing w:val="-4"/>
        </w:rPr>
        <w:t xml:space="preserve"> </w:t>
      </w:r>
      <w:r>
        <w:t>how</w:t>
      </w:r>
      <w:r>
        <w:rPr>
          <w:spacing w:val="-4"/>
        </w:rPr>
        <w:t xml:space="preserve"> </w:t>
      </w:r>
      <w:r>
        <w:t>to</w:t>
      </w:r>
      <w:r>
        <w:rPr>
          <w:spacing w:val="-4"/>
        </w:rPr>
        <w:t xml:space="preserve"> </w:t>
      </w:r>
      <w:r>
        <w:t>control</w:t>
      </w:r>
      <w:r>
        <w:rPr>
          <w:spacing w:val="-5"/>
        </w:rPr>
        <w:t xml:space="preserve"> </w:t>
      </w:r>
      <w:r>
        <w:t>themselves,</w:t>
      </w:r>
      <w:r>
        <w:rPr>
          <w:spacing w:val="-2"/>
        </w:rPr>
        <w:t xml:space="preserve"> </w:t>
      </w:r>
      <w:r>
        <w:t>understanding</w:t>
      </w:r>
      <w:r>
        <w:rPr>
          <w:spacing w:val="-3"/>
        </w:rPr>
        <w:t xml:space="preserve"> </w:t>
      </w:r>
      <w:r>
        <w:t>the</w:t>
      </w:r>
      <w:r>
        <w:rPr>
          <w:spacing w:val="-5"/>
        </w:rPr>
        <w:t xml:space="preserve"> </w:t>
      </w:r>
      <w:r>
        <w:t>need</w:t>
      </w:r>
      <w:r>
        <w:rPr>
          <w:spacing w:val="-6"/>
        </w:rPr>
        <w:t xml:space="preserve"> </w:t>
      </w:r>
      <w:r>
        <w:t>for</w:t>
      </w:r>
      <w:r>
        <w:rPr>
          <w:spacing w:val="-2"/>
        </w:rPr>
        <w:t xml:space="preserve"> rules.</w:t>
      </w:r>
    </w:p>
    <w:p w14:paraId="24FEACFA" w14:textId="77777777" w:rsidR="0043142B" w:rsidRDefault="00B631E3">
      <w:pPr>
        <w:pStyle w:val="ListParagraph"/>
        <w:numPr>
          <w:ilvl w:val="1"/>
          <w:numId w:val="1"/>
        </w:numPr>
        <w:tabs>
          <w:tab w:val="left" w:pos="820"/>
          <w:tab w:val="left" w:pos="821"/>
        </w:tabs>
        <w:ind w:right="449"/>
        <w:rPr>
          <w:rFonts w:ascii="Symbol" w:hAnsi="Symbol"/>
        </w:rPr>
      </w:pPr>
      <w:r>
        <w:t>They</w:t>
      </w:r>
      <w:r>
        <w:rPr>
          <w:spacing w:val="-2"/>
        </w:rPr>
        <w:t xml:space="preserve"> </w:t>
      </w:r>
      <w:r>
        <w:t>have</w:t>
      </w:r>
      <w:r>
        <w:rPr>
          <w:spacing w:val="-4"/>
        </w:rPr>
        <w:t xml:space="preserve"> </w:t>
      </w:r>
      <w:r>
        <w:t>the</w:t>
      </w:r>
      <w:r>
        <w:rPr>
          <w:spacing w:val="-4"/>
        </w:rPr>
        <w:t xml:space="preserve"> </w:t>
      </w:r>
      <w:r>
        <w:t>opportunity</w:t>
      </w:r>
      <w:r>
        <w:rPr>
          <w:spacing w:val="-4"/>
        </w:rPr>
        <w:t xml:space="preserve"> </w:t>
      </w:r>
      <w:r>
        <w:t>to</w:t>
      </w:r>
      <w:r>
        <w:rPr>
          <w:spacing w:val="-3"/>
        </w:rPr>
        <w:t xml:space="preserve"> </w:t>
      </w:r>
      <w:r>
        <w:t>think</w:t>
      </w:r>
      <w:r>
        <w:rPr>
          <w:spacing w:val="-1"/>
        </w:rPr>
        <w:t xml:space="preserve"> </w:t>
      </w:r>
      <w:r>
        <w:t>creatively</w:t>
      </w:r>
      <w:r>
        <w:rPr>
          <w:spacing w:val="-1"/>
        </w:rPr>
        <w:t xml:space="preserve"> </w:t>
      </w:r>
      <w:r>
        <w:t>alongside</w:t>
      </w:r>
      <w:r>
        <w:rPr>
          <w:spacing w:val="-1"/>
        </w:rPr>
        <w:t xml:space="preserve"> </w:t>
      </w:r>
      <w:r>
        <w:t>other</w:t>
      </w:r>
      <w:r>
        <w:rPr>
          <w:spacing w:val="-2"/>
        </w:rPr>
        <w:t xml:space="preserve"> </w:t>
      </w:r>
      <w:r>
        <w:t>children,</w:t>
      </w:r>
      <w:r>
        <w:rPr>
          <w:spacing w:val="-5"/>
        </w:rPr>
        <w:t xml:space="preserve"> </w:t>
      </w:r>
      <w:r>
        <w:t>as</w:t>
      </w:r>
      <w:r>
        <w:rPr>
          <w:spacing w:val="-4"/>
        </w:rPr>
        <w:t xml:space="preserve"> </w:t>
      </w:r>
      <w:r>
        <w:t>well</w:t>
      </w:r>
      <w:r>
        <w:rPr>
          <w:spacing w:val="-3"/>
        </w:rPr>
        <w:t xml:space="preserve"> </w:t>
      </w:r>
      <w:r>
        <w:t>as</w:t>
      </w:r>
      <w:r>
        <w:rPr>
          <w:spacing w:val="-6"/>
        </w:rPr>
        <w:t xml:space="preserve"> </w:t>
      </w:r>
      <w:r>
        <w:t>on</w:t>
      </w:r>
      <w:r>
        <w:rPr>
          <w:spacing w:val="-3"/>
        </w:rPr>
        <w:t xml:space="preserve"> </w:t>
      </w:r>
      <w:r>
        <w:t xml:space="preserve">their </w:t>
      </w:r>
      <w:r>
        <w:rPr>
          <w:spacing w:val="-4"/>
        </w:rPr>
        <w:t>own.</w:t>
      </w:r>
    </w:p>
    <w:p w14:paraId="593EBE32" w14:textId="77777777" w:rsidR="0043142B" w:rsidRDefault="00B631E3">
      <w:pPr>
        <w:pStyle w:val="ListParagraph"/>
        <w:numPr>
          <w:ilvl w:val="1"/>
          <w:numId w:val="1"/>
        </w:numPr>
        <w:tabs>
          <w:tab w:val="left" w:pos="820"/>
          <w:tab w:val="left" w:pos="821"/>
        </w:tabs>
        <w:spacing w:line="279" w:lineRule="exact"/>
        <w:ind w:hanging="361"/>
        <w:rPr>
          <w:rFonts w:ascii="Symbol" w:hAnsi="Symbol"/>
        </w:rPr>
      </w:pPr>
      <w:r>
        <w:t>They</w:t>
      </w:r>
      <w:r>
        <w:rPr>
          <w:spacing w:val="-7"/>
        </w:rPr>
        <w:t xml:space="preserve"> </w:t>
      </w:r>
      <w:r>
        <w:t>communicate</w:t>
      </w:r>
      <w:r>
        <w:rPr>
          <w:spacing w:val="-4"/>
        </w:rPr>
        <w:t xml:space="preserve"> </w:t>
      </w:r>
      <w:r>
        <w:t>with</w:t>
      </w:r>
      <w:r>
        <w:rPr>
          <w:spacing w:val="-6"/>
        </w:rPr>
        <w:t xml:space="preserve"> </w:t>
      </w:r>
      <w:r>
        <w:t>others</w:t>
      </w:r>
      <w:r>
        <w:rPr>
          <w:spacing w:val="-2"/>
        </w:rPr>
        <w:t xml:space="preserve"> </w:t>
      </w:r>
      <w:r>
        <w:t>as</w:t>
      </w:r>
      <w:r>
        <w:rPr>
          <w:spacing w:val="-3"/>
        </w:rPr>
        <w:t xml:space="preserve"> </w:t>
      </w:r>
      <w:r>
        <w:t>they</w:t>
      </w:r>
      <w:r>
        <w:rPr>
          <w:spacing w:val="-1"/>
        </w:rPr>
        <w:t xml:space="preserve"> </w:t>
      </w:r>
      <w:r>
        <w:t>investigate</w:t>
      </w:r>
      <w:r>
        <w:rPr>
          <w:spacing w:val="-5"/>
        </w:rPr>
        <w:t xml:space="preserve"> </w:t>
      </w:r>
      <w:r>
        <w:t>and</w:t>
      </w:r>
      <w:r>
        <w:rPr>
          <w:spacing w:val="-3"/>
        </w:rPr>
        <w:t xml:space="preserve"> </w:t>
      </w:r>
      <w:r>
        <w:t>solve</w:t>
      </w:r>
      <w:r>
        <w:rPr>
          <w:spacing w:val="-1"/>
        </w:rPr>
        <w:t xml:space="preserve"> </w:t>
      </w:r>
      <w:r>
        <w:rPr>
          <w:spacing w:val="-2"/>
        </w:rPr>
        <w:t>problems.</w:t>
      </w:r>
    </w:p>
    <w:p w14:paraId="57137A06" w14:textId="77777777" w:rsidR="0043142B" w:rsidRDefault="00B631E3">
      <w:pPr>
        <w:pStyle w:val="ListParagraph"/>
        <w:numPr>
          <w:ilvl w:val="1"/>
          <w:numId w:val="1"/>
        </w:numPr>
        <w:tabs>
          <w:tab w:val="left" w:pos="820"/>
          <w:tab w:val="left" w:pos="821"/>
        </w:tabs>
        <w:spacing w:before="1"/>
        <w:ind w:hanging="361"/>
        <w:rPr>
          <w:rFonts w:ascii="Symbol" w:hAnsi="Symbol"/>
        </w:rPr>
      </w:pPr>
      <w:r>
        <w:t>They</w:t>
      </w:r>
      <w:r>
        <w:rPr>
          <w:spacing w:val="-7"/>
        </w:rPr>
        <w:t xml:space="preserve"> </w:t>
      </w:r>
      <w:r>
        <w:t>express</w:t>
      </w:r>
      <w:r>
        <w:rPr>
          <w:spacing w:val="-3"/>
        </w:rPr>
        <w:t xml:space="preserve"> </w:t>
      </w:r>
      <w:r>
        <w:t>fears</w:t>
      </w:r>
      <w:r>
        <w:rPr>
          <w:spacing w:val="-3"/>
        </w:rPr>
        <w:t xml:space="preserve"> </w:t>
      </w:r>
      <w:r>
        <w:t>or</w:t>
      </w:r>
      <w:r>
        <w:rPr>
          <w:spacing w:val="-6"/>
        </w:rPr>
        <w:t xml:space="preserve"> </w:t>
      </w:r>
      <w:r>
        <w:t>re-live</w:t>
      </w:r>
      <w:r>
        <w:rPr>
          <w:spacing w:val="-2"/>
        </w:rPr>
        <w:t xml:space="preserve"> </w:t>
      </w:r>
      <w:r>
        <w:t>anxious</w:t>
      </w:r>
      <w:r>
        <w:rPr>
          <w:spacing w:val="-5"/>
        </w:rPr>
        <w:t xml:space="preserve"> </w:t>
      </w:r>
      <w:r>
        <w:t>experiences</w:t>
      </w:r>
      <w:r>
        <w:rPr>
          <w:spacing w:val="-2"/>
        </w:rPr>
        <w:t xml:space="preserve"> </w:t>
      </w:r>
      <w:r>
        <w:t>in</w:t>
      </w:r>
      <w:r>
        <w:rPr>
          <w:spacing w:val="-4"/>
        </w:rPr>
        <w:t xml:space="preserve"> </w:t>
      </w:r>
      <w:r>
        <w:t>controlled</w:t>
      </w:r>
      <w:r>
        <w:rPr>
          <w:spacing w:val="-3"/>
        </w:rPr>
        <w:t xml:space="preserve"> </w:t>
      </w:r>
      <w:r>
        <w:t>and</w:t>
      </w:r>
      <w:r>
        <w:rPr>
          <w:spacing w:val="-5"/>
        </w:rPr>
        <w:t xml:space="preserve"> </w:t>
      </w:r>
      <w:r>
        <w:t>safe</w:t>
      </w:r>
      <w:r>
        <w:rPr>
          <w:spacing w:val="-2"/>
        </w:rPr>
        <w:t xml:space="preserve"> situations.</w:t>
      </w:r>
    </w:p>
    <w:p w14:paraId="213D2DAB" w14:textId="77777777" w:rsidR="0043142B" w:rsidRDefault="00B631E3">
      <w:pPr>
        <w:pStyle w:val="ListParagraph"/>
        <w:numPr>
          <w:ilvl w:val="1"/>
          <w:numId w:val="1"/>
        </w:numPr>
        <w:tabs>
          <w:tab w:val="left" w:pos="820"/>
          <w:tab w:val="left" w:pos="821"/>
        </w:tabs>
        <w:spacing w:before="1"/>
        <w:ind w:right="192"/>
        <w:rPr>
          <w:rFonts w:ascii="Symbol" w:hAnsi="Symbol"/>
        </w:rPr>
      </w:pPr>
      <w:r>
        <w:t>They play with ideas</w:t>
      </w:r>
      <w:r>
        <w:rPr>
          <w:spacing w:val="-2"/>
        </w:rPr>
        <w:t xml:space="preserve"> </w:t>
      </w:r>
      <w:r>
        <w:t>in different situations</w:t>
      </w:r>
      <w:r>
        <w:rPr>
          <w:spacing w:val="-3"/>
        </w:rPr>
        <w:t xml:space="preserve"> </w:t>
      </w:r>
      <w:r>
        <w:t>and</w:t>
      </w:r>
      <w:r>
        <w:rPr>
          <w:spacing w:val="-1"/>
        </w:rPr>
        <w:t xml:space="preserve"> </w:t>
      </w:r>
      <w:r>
        <w:t>with</w:t>
      </w:r>
      <w:r>
        <w:rPr>
          <w:spacing w:val="-3"/>
        </w:rPr>
        <w:t xml:space="preserve"> </w:t>
      </w:r>
      <w:r>
        <w:t>a</w:t>
      </w:r>
      <w:r>
        <w:rPr>
          <w:spacing w:val="-2"/>
        </w:rPr>
        <w:t xml:space="preserve"> </w:t>
      </w:r>
      <w:r>
        <w:t>variety</w:t>
      </w:r>
      <w:r>
        <w:rPr>
          <w:spacing w:val="-2"/>
        </w:rPr>
        <w:t xml:space="preserve"> </w:t>
      </w:r>
      <w:r>
        <w:t>of resources, allowing</w:t>
      </w:r>
      <w:r>
        <w:rPr>
          <w:spacing w:val="-2"/>
        </w:rPr>
        <w:t xml:space="preserve"> </w:t>
      </w:r>
      <w:r>
        <w:t>them</w:t>
      </w:r>
      <w:r>
        <w:rPr>
          <w:spacing w:val="-1"/>
        </w:rPr>
        <w:t xml:space="preserve"> </w:t>
      </w:r>
      <w:r>
        <w:t>to discover</w:t>
      </w:r>
      <w:r>
        <w:rPr>
          <w:spacing w:val="-3"/>
        </w:rPr>
        <w:t xml:space="preserve"> </w:t>
      </w:r>
      <w:r>
        <w:t>connections</w:t>
      </w:r>
      <w:r>
        <w:rPr>
          <w:spacing w:val="-4"/>
        </w:rPr>
        <w:t xml:space="preserve"> </w:t>
      </w:r>
      <w:r>
        <w:t>and</w:t>
      </w:r>
      <w:r>
        <w:rPr>
          <w:spacing w:val="-4"/>
        </w:rPr>
        <w:t xml:space="preserve"> </w:t>
      </w:r>
      <w:r>
        <w:t>come</w:t>
      </w:r>
      <w:r>
        <w:rPr>
          <w:spacing w:val="-2"/>
        </w:rPr>
        <w:t xml:space="preserve"> </w:t>
      </w:r>
      <w:r>
        <w:t>to</w:t>
      </w:r>
      <w:r>
        <w:rPr>
          <w:spacing w:val="-2"/>
        </w:rPr>
        <w:t xml:space="preserve"> </w:t>
      </w:r>
      <w:r>
        <w:t>new</w:t>
      </w:r>
      <w:r>
        <w:rPr>
          <w:spacing w:val="-3"/>
        </w:rPr>
        <w:t xml:space="preserve"> </w:t>
      </w:r>
      <w:r>
        <w:t>and</w:t>
      </w:r>
      <w:r>
        <w:rPr>
          <w:spacing w:val="-4"/>
        </w:rPr>
        <w:t xml:space="preserve"> </w:t>
      </w:r>
      <w:r>
        <w:t>better</w:t>
      </w:r>
      <w:r>
        <w:rPr>
          <w:spacing w:val="-3"/>
        </w:rPr>
        <w:t xml:space="preserve"> </w:t>
      </w:r>
      <w:r>
        <w:t>understandings</w:t>
      </w:r>
      <w:r>
        <w:rPr>
          <w:spacing w:val="-3"/>
        </w:rPr>
        <w:t xml:space="preserve"> </w:t>
      </w:r>
      <w:r>
        <w:t>and</w:t>
      </w:r>
      <w:r>
        <w:rPr>
          <w:spacing w:val="-4"/>
        </w:rPr>
        <w:t xml:space="preserve"> </w:t>
      </w:r>
      <w:r>
        <w:t>ways</w:t>
      </w:r>
      <w:r>
        <w:rPr>
          <w:spacing w:val="-4"/>
        </w:rPr>
        <w:t xml:space="preserve"> </w:t>
      </w:r>
      <w:r>
        <w:t>of</w:t>
      </w:r>
      <w:r>
        <w:rPr>
          <w:spacing w:val="-3"/>
        </w:rPr>
        <w:t xml:space="preserve"> </w:t>
      </w:r>
      <w:r>
        <w:t>doing</w:t>
      </w:r>
      <w:r>
        <w:rPr>
          <w:spacing w:val="-4"/>
        </w:rPr>
        <w:t xml:space="preserve"> </w:t>
      </w:r>
      <w:r>
        <w:t>things.</w:t>
      </w:r>
    </w:p>
    <w:p w14:paraId="430DCBC4" w14:textId="77777777" w:rsidR="0043142B" w:rsidRDefault="0043142B">
      <w:pPr>
        <w:pStyle w:val="BodyText"/>
        <w:spacing w:before="1"/>
      </w:pPr>
    </w:p>
    <w:p w14:paraId="034F0575" w14:textId="77777777" w:rsidR="0043142B" w:rsidRDefault="00B631E3">
      <w:pPr>
        <w:pStyle w:val="BodyText"/>
        <w:ind w:left="100" w:right="121"/>
      </w:pPr>
      <w:r>
        <w:t>Adults support children to think critically and creatively. They encourage children to make connections by showing a genuine interest in children’s learning. They offer encouragement, clarify ideas, and ask open-ended questions. Children access resources freely and move them around the classroom</w:t>
      </w:r>
      <w:r>
        <w:rPr>
          <w:spacing w:val="-2"/>
        </w:rPr>
        <w:t xml:space="preserve"> </w:t>
      </w:r>
      <w:r>
        <w:t>to</w:t>
      </w:r>
      <w:r>
        <w:rPr>
          <w:spacing w:val="-4"/>
        </w:rPr>
        <w:t xml:space="preserve"> </w:t>
      </w:r>
      <w:r>
        <w:t>extend</w:t>
      </w:r>
      <w:r>
        <w:rPr>
          <w:spacing w:val="-4"/>
        </w:rPr>
        <w:t xml:space="preserve"> </w:t>
      </w:r>
      <w:r>
        <w:t>their</w:t>
      </w:r>
      <w:r>
        <w:rPr>
          <w:spacing w:val="-3"/>
        </w:rPr>
        <w:t xml:space="preserve"> </w:t>
      </w:r>
      <w:r>
        <w:t>learning.</w:t>
      </w:r>
      <w:r>
        <w:rPr>
          <w:spacing w:val="-3"/>
        </w:rPr>
        <w:t xml:space="preserve"> </w:t>
      </w:r>
      <w:r>
        <w:t>Through</w:t>
      </w:r>
      <w:r>
        <w:rPr>
          <w:spacing w:val="-4"/>
        </w:rPr>
        <w:t xml:space="preserve"> </w:t>
      </w:r>
      <w:r>
        <w:t>continuous</w:t>
      </w:r>
      <w:r>
        <w:rPr>
          <w:spacing w:val="-3"/>
        </w:rPr>
        <w:t xml:space="preserve"> </w:t>
      </w:r>
      <w:r>
        <w:t>professional</w:t>
      </w:r>
      <w:r>
        <w:rPr>
          <w:spacing w:val="-3"/>
        </w:rPr>
        <w:t xml:space="preserve"> </w:t>
      </w:r>
      <w:r>
        <w:t>development</w:t>
      </w:r>
      <w:r>
        <w:rPr>
          <w:spacing w:val="-3"/>
        </w:rPr>
        <w:t xml:space="preserve"> </w:t>
      </w:r>
      <w:r>
        <w:t>teachers</w:t>
      </w:r>
      <w:r>
        <w:rPr>
          <w:spacing w:val="-3"/>
        </w:rPr>
        <w:t xml:space="preserve"> </w:t>
      </w:r>
      <w:r>
        <w:t>directed</w:t>
      </w:r>
    </w:p>
    <w:p w14:paraId="09911886" w14:textId="77777777" w:rsidR="0043142B" w:rsidRDefault="0043142B">
      <w:pPr>
        <w:sectPr w:rsidR="0043142B">
          <w:pgSz w:w="11910" w:h="16840"/>
          <w:pgMar w:top="1380" w:right="1320" w:bottom="280" w:left="1340" w:header="720" w:footer="720" w:gutter="0"/>
          <w:cols w:space="720"/>
        </w:sectPr>
      </w:pPr>
    </w:p>
    <w:p w14:paraId="1E6676F2" w14:textId="77777777" w:rsidR="0043142B" w:rsidRDefault="00B631E3">
      <w:pPr>
        <w:pStyle w:val="BodyText"/>
        <w:spacing w:before="41"/>
        <w:ind w:left="100"/>
      </w:pPr>
      <w:r>
        <w:t>to</w:t>
      </w:r>
      <w:r>
        <w:rPr>
          <w:spacing w:val="-1"/>
        </w:rPr>
        <w:t xml:space="preserve"> </w:t>
      </w:r>
      <w:r>
        <w:t>use</w:t>
      </w:r>
      <w:r>
        <w:rPr>
          <w:spacing w:val="-1"/>
        </w:rPr>
        <w:t xml:space="preserve"> </w:t>
      </w:r>
      <w:r>
        <w:t>research</w:t>
      </w:r>
      <w:r>
        <w:rPr>
          <w:spacing w:val="-2"/>
        </w:rPr>
        <w:t xml:space="preserve"> </w:t>
      </w:r>
      <w:r>
        <w:t>and</w:t>
      </w:r>
      <w:r>
        <w:rPr>
          <w:spacing w:val="-5"/>
        </w:rPr>
        <w:t xml:space="preserve"> </w:t>
      </w:r>
      <w:r>
        <w:t>educational</w:t>
      </w:r>
      <w:r>
        <w:rPr>
          <w:spacing w:val="-2"/>
        </w:rPr>
        <w:t xml:space="preserve"> </w:t>
      </w:r>
      <w:r>
        <w:t>evidence</w:t>
      </w:r>
      <w:r>
        <w:rPr>
          <w:spacing w:val="-4"/>
        </w:rPr>
        <w:t xml:space="preserve"> </w:t>
      </w:r>
      <w:r>
        <w:t>to</w:t>
      </w:r>
      <w:r>
        <w:rPr>
          <w:spacing w:val="-1"/>
        </w:rPr>
        <w:t xml:space="preserve"> </w:t>
      </w:r>
      <w:r>
        <w:t>enhance</w:t>
      </w:r>
      <w:r>
        <w:rPr>
          <w:spacing w:val="-4"/>
        </w:rPr>
        <w:t xml:space="preserve"> </w:t>
      </w:r>
      <w:r>
        <w:t>their</w:t>
      </w:r>
      <w:r>
        <w:rPr>
          <w:spacing w:val="-2"/>
        </w:rPr>
        <w:t xml:space="preserve"> </w:t>
      </w:r>
      <w:r>
        <w:t>practice.</w:t>
      </w:r>
      <w:r>
        <w:rPr>
          <w:spacing w:val="-2"/>
        </w:rPr>
        <w:t xml:space="preserve"> </w:t>
      </w:r>
      <w:r>
        <w:t>We</w:t>
      </w:r>
      <w:r>
        <w:rPr>
          <w:spacing w:val="-1"/>
        </w:rPr>
        <w:t xml:space="preserve"> </w:t>
      </w:r>
      <w:r>
        <w:t>use</w:t>
      </w:r>
      <w:r>
        <w:rPr>
          <w:spacing w:val="-4"/>
        </w:rPr>
        <w:t xml:space="preserve"> </w:t>
      </w:r>
      <w:r>
        <w:t>the</w:t>
      </w:r>
      <w:r>
        <w:rPr>
          <w:spacing w:val="-6"/>
        </w:rPr>
        <w:t xml:space="preserve"> </w:t>
      </w:r>
      <w:r>
        <w:t>SHREC</w:t>
      </w:r>
      <w:r>
        <w:rPr>
          <w:spacing w:val="-2"/>
        </w:rPr>
        <w:t xml:space="preserve"> </w:t>
      </w:r>
      <w:r>
        <w:t>model</w:t>
      </w:r>
      <w:r>
        <w:rPr>
          <w:spacing w:val="-5"/>
        </w:rPr>
        <w:t xml:space="preserve"> </w:t>
      </w:r>
      <w:r>
        <w:t>for enhanced opportunities for communication through questioning, listening and responding.</w:t>
      </w:r>
    </w:p>
    <w:p w14:paraId="5BEDD71A" w14:textId="77777777" w:rsidR="0043142B" w:rsidRDefault="0043142B">
      <w:pPr>
        <w:pStyle w:val="BodyText"/>
        <w:spacing w:before="1"/>
      </w:pPr>
    </w:p>
    <w:p w14:paraId="4E61F00D" w14:textId="77777777" w:rsidR="0043142B" w:rsidRDefault="00B631E3">
      <w:pPr>
        <w:pStyle w:val="Heading1"/>
        <w:numPr>
          <w:ilvl w:val="0"/>
          <w:numId w:val="1"/>
        </w:numPr>
        <w:tabs>
          <w:tab w:val="left" w:pos="319"/>
        </w:tabs>
        <w:ind w:left="318" w:hanging="219"/>
        <w:rPr>
          <w:b w:val="0"/>
        </w:rPr>
      </w:pPr>
      <w:r>
        <w:t>Assessment,</w:t>
      </w:r>
      <w:r>
        <w:rPr>
          <w:spacing w:val="-8"/>
        </w:rPr>
        <w:t xml:space="preserve"> </w:t>
      </w:r>
      <w:r>
        <w:t>Recording,</w:t>
      </w:r>
      <w:r>
        <w:rPr>
          <w:spacing w:val="-7"/>
        </w:rPr>
        <w:t xml:space="preserve"> </w:t>
      </w:r>
      <w:r>
        <w:t>and</w:t>
      </w:r>
      <w:r>
        <w:rPr>
          <w:spacing w:val="-7"/>
        </w:rPr>
        <w:t xml:space="preserve"> </w:t>
      </w:r>
      <w:r>
        <w:t>Reporting</w:t>
      </w:r>
      <w:r>
        <w:rPr>
          <w:spacing w:val="-5"/>
        </w:rPr>
        <w:t xml:space="preserve"> </w:t>
      </w:r>
      <w:r>
        <w:t>of</w:t>
      </w:r>
      <w:r>
        <w:rPr>
          <w:spacing w:val="-6"/>
        </w:rPr>
        <w:t xml:space="preserve"> </w:t>
      </w:r>
      <w:r>
        <w:rPr>
          <w:spacing w:val="-2"/>
        </w:rPr>
        <w:t>Progress</w:t>
      </w:r>
    </w:p>
    <w:p w14:paraId="1E42FE96" w14:textId="77777777" w:rsidR="0043142B" w:rsidRDefault="0043142B">
      <w:pPr>
        <w:pStyle w:val="BodyText"/>
        <w:spacing w:before="10"/>
        <w:rPr>
          <w:b/>
          <w:sz w:val="21"/>
        </w:rPr>
      </w:pPr>
    </w:p>
    <w:p w14:paraId="0B2D8E7F" w14:textId="77777777" w:rsidR="0043142B" w:rsidRDefault="00B631E3">
      <w:pPr>
        <w:pStyle w:val="BodyText"/>
        <w:spacing w:line="259" w:lineRule="auto"/>
        <w:ind w:left="100"/>
      </w:pPr>
      <w:r>
        <w:t>Teachers</w:t>
      </w:r>
      <w:r>
        <w:rPr>
          <w:spacing w:val="-3"/>
        </w:rPr>
        <w:t xml:space="preserve"> </w:t>
      </w:r>
      <w:r>
        <w:t>assess</w:t>
      </w:r>
      <w:r>
        <w:rPr>
          <w:spacing w:val="-1"/>
        </w:rPr>
        <w:t xml:space="preserve"> </w:t>
      </w:r>
      <w:r>
        <w:t>children</w:t>
      </w:r>
      <w:r>
        <w:rPr>
          <w:spacing w:val="-1"/>
        </w:rPr>
        <w:t xml:space="preserve"> </w:t>
      </w:r>
      <w:r>
        <w:t>upon</w:t>
      </w:r>
      <w:r>
        <w:rPr>
          <w:spacing w:val="-2"/>
        </w:rPr>
        <w:t xml:space="preserve"> </w:t>
      </w:r>
      <w:r>
        <w:t>entry</w:t>
      </w:r>
      <w:r>
        <w:rPr>
          <w:spacing w:val="-1"/>
        </w:rPr>
        <w:t xml:space="preserve"> </w:t>
      </w:r>
      <w:r>
        <w:t>into the</w:t>
      </w:r>
      <w:r>
        <w:rPr>
          <w:spacing w:val="-3"/>
        </w:rPr>
        <w:t xml:space="preserve"> </w:t>
      </w:r>
      <w:r>
        <w:t>school</w:t>
      </w:r>
      <w:r>
        <w:rPr>
          <w:spacing w:val="-4"/>
        </w:rPr>
        <w:t xml:space="preserve"> </w:t>
      </w:r>
      <w:r>
        <w:t>and</w:t>
      </w:r>
      <w:r>
        <w:rPr>
          <w:spacing w:val="-2"/>
        </w:rPr>
        <w:t xml:space="preserve"> </w:t>
      </w:r>
      <w:r>
        <w:t>at</w:t>
      </w:r>
      <w:r>
        <w:rPr>
          <w:spacing w:val="-1"/>
        </w:rPr>
        <w:t xml:space="preserve"> </w:t>
      </w:r>
      <w:r>
        <w:t>the</w:t>
      </w:r>
      <w:r>
        <w:rPr>
          <w:spacing w:val="-3"/>
        </w:rPr>
        <w:t xml:space="preserve"> </w:t>
      </w:r>
      <w:r>
        <w:t>end</w:t>
      </w:r>
      <w:r>
        <w:rPr>
          <w:spacing w:val="-2"/>
        </w:rPr>
        <w:t xml:space="preserve"> </w:t>
      </w:r>
      <w:r>
        <w:t>of</w:t>
      </w:r>
      <w:r>
        <w:rPr>
          <w:spacing w:val="-4"/>
        </w:rPr>
        <w:t xml:space="preserve"> </w:t>
      </w:r>
      <w:r>
        <w:t>each</w:t>
      </w:r>
      <w:r>
        <w:rPr>
          <w:spacing w:val="-4"/>
        </w:rPr>
        <w:t xml:space="preserve"> </w:t>
      </w:r>
      <w:r>
        <w:t>term.</w:t>
      </w:r>
      <w:r>
        <w:rPr>
          <w:spacing w:val="80"/>
        </w:rPr>
        <w:t xml:space="preserve"> </w:t>
      </w:r>
      <w:r>
        <w:t>The</w:t>
      </w:r>
      <w:r>
        <w:rPr>
          <w:spacing w:val="-4"/>
        </w:rPr>
        <w:t xml:space="preserve"> </w:t>
      </w:r>
      <w:r>
        <w:t>Reception Baseline Assessment (RBA) is administered within the first four weeks of starting Reception.</w:t>
      </w:r>
    </w:p>
    <w:p w14:paraId="6DC054FB" w14:textId="77777777" w:rsidR="0043142B" w:rsidRDefault="00B631E3">
      <w:pPr>
        <w:pStyle w:val="BodyText"/>
        <w:spacing w:before="1" w:line="259" w:lineRule="auto"/>
        <w:ind w:left="100"/>
      </w:pPr>
      <w:r>
        <w:t>Assessment</w:t>
      </w:r>
      <w:r>
        <w:rPr>
          <w:spacing w:val="-4"/>
        </w:rPr>
        <w:t xml:space="preserve"> </w:t>
      </w:r>
      <w:r>
        <w:t>occurs</w:t>
      </w:r>
      <w:r>
        <w:rPr>
          <w:spacing w:val="-2"/>
        </w:rPr>
        <w:t xml:space="preserve"> </w:t>
      </w:r>
      <w:r>
        <w:t>throughout</w:t>
      </w:r>
      <w:r>
        <w:rPr>
          <w:spacing w:val="-2"/>
        </w:rPr>
        <w:t xml:space="preserve"> </w:t>
      </w:r>
      <w:r>
        <w:t>taught</w:t>
      </w:r>
      <w:r>
        <w:rPr>
          <w:spacing w:val="-4"/>
        </w:rPr>
        <w:t xml:space="preserve"> </w:t>
      </w:r>
      <w:r>
        <w:t>sessions,</w:t>
      </w:r>
      <w:r>
        <w:rPr>
          <w:spacing w:val="-2"/>
        </w:rPr>
        <w:t xml:space="preserve"> </w:t>
      </w:r>
      <w:r>
        <w:t>as</w:t>
      </w:r>
      <w:r>
        <w:rPr>
          <w:spacing w:val="-2"/>
        </w:rPr>
        <w:t xml:space="preserve"> </w:t>
      </w:r>
      <w:r>
        <w:t>well</w:t>
      </w:r>
      <w:r>
        <w:rPr>
          <w:spacing w:val="-5"/>
        </w:rPr>
        <w:t xml:space="preserve"> </w:t>
      </w:r>
      <w:r>
        <w:t>as</w:t>
      </w:r>
      <w:r>
        <w:rPr>
          <w:spacing w:val="-2"/>
        </w:rPr>
        <w:t xml:space="preserve"> </w:t>
      </w:r>
      <w:r>
        <w:t>during</w:t>
      </w:r>
      <w:r>
        <w:rPr>
          <w:spacing w:val="-3"/>
        </w:rPr>
        <w:t xml:space="preserve"> </w:t>
      </w:r>
      <w:r>
        <w:t>free</w:t>
      </w:r>
      <w:r>
        <w:rPr>
          <w:spacing w:val="-4"/>
        </w:rPr>
        <w:t xml:space="preserve"> </w:t>
      </w:r>
      <w:r>
        <w:t>flow</w:t>
      </w:r>
      <w:r>
        <w:rPr>
          <w:spacing w:val="-1"/>
        </w:rPr>
        <w:t xml:space="preserve"> </w:t>
      </w:r>
      <w:r>
        <w:t>times</w:t>
      </w:r>
      <w:r>
        <w:rPr>
          <w:spacing w:val="-6"/>
        </w:rPr>
        <w:t xml:space="preserve"> </w:t>
      </w:r>
      <w:r>
        <w:t>when</w:t>
      </w:r>
      <w:r>
        <w:rPr>
          <w:spacing w:val="-2"/>
        </w:rPr>
        <w:t xml:space="preserve"> </w:t>
      </w:r>
      <w:r>
        <w:t>children</w:t>
      </w:r>
      <w:r>
        <w:rPr>
          <w:spacing w:val="-2"/>
        </w:rPr>
        <w:t xml:space="preserve"> </w:t>
      </w:r>
      <w:r>
        <w:t>are embedding and extending previous learning.</w:t>
      </w:r>
    </w:p>
    <w:p w14:paraId="06891FE4" w14:textId="77777777" w:rsidR="0043142B" w:rsidRDefault="00B631E3">
      <w:pPr>
        <w:pStyle w:val="BodyText"/>
        <w:spacing w:before="159" w:line="259" w:lineRule="auto"/>
        <w:ind w:left="100"/>
      </w:pPr>
      <w:r>
        <w:t>In</w:t>
      </w:r>
      <w:r>
        <w:rPr>
          <w:spacing w:val="-3"/>
        </w:rPr>
        <w:t xml:space="preserve"> </w:t>
      </w:r>
      <w:r>
        <w:t>addition</w:t>
      </w:r>
      <w:r>
        <w:rPr>
          <w:spacing w:val="-3"/>
        </w:rPr>
        <w:t xml:space="preserve"> </w:t>
      </w:r>
      <w:r>
        <w:t>to</w:t>
      </w:r>
      <w:r>
        <w:rPr>
          <w:spacing w:val="-1"/>
        </w:rPr>
        <w:t xml:space="preserve"> </w:t>
      </w:r>
      <w:r>
        <w:t>the</w:t>
      </w:r>
      <w:r>
        <w:rPr>
          <w:spacing w:val="-4"/>
        </w:rPr>
        <w:t xml:space="preserve"> </w:t>
      </w:r>
      <w:r>
        <w:t>statutory</w:t>
      </w:r>
      <w:r>
        <w:rPr>
          <w:spacing w:val="-4"/>
        </w:rPr>
        <w:t xml:space="preserve"> </w:t>
      </w:r>
      <w:r>
        <w:t>baseline</w:t>
      </w:r>
      <w:r>
        <w:rPr>
          <w:spacing w:val="-1"/>
        </w:rPr>
        <w:t xml:space="preserve"> </w:t>
      </w:r>
      <w:r>
        <w:t>adults</w:t>
      </w:r>
      <w:r>
        <w:rPr>
          <w:spacing w:val="-4"/>
        </w:rPr>
        <w:t xml:space="preserve"> </w:t>
      </w:r>
      <w:r>
        <w:t>observe</w:t>
      </w:r>
      <w:r>
        <w:rPr>
          <w:spacing w:val="-1"/>
        </w:rPr>
        <w:t xml:space="preserve"> </w:t>
      </w:r>
      <w:r>
        <w:t>children</w:t>
      </w:r>
      <w:r>
        <w:rPr>
          <w:spacing w:val="-2"/>
        </w:rPr>
        <w:t xml:space="preserve"> </w:t>
      </w:r>
      <w:r>
        <w:t>during</w:t>
      </w:r>
      <w:r>
        <w:rPr>
          <w:spacing w:val="-3"/>
        </w:rPr>
        <w:t xml:space="preserve"> </w:t>
      </w:r>
      <w:r>
        <w:t>learning</w:t>
      </w:r>
      <w:r>
        <w:rPr>
          <w:spacing w:val="-3"/>
        </w:rPr>
        <w:t xml:space="preserve"> </w:t>
      </w:r>
      <w:r>
        <w:t>activities</w:t>
      </w:r>
      <w:r>
        <w:rPr>
          <w:spacing w:val="-1"/>
        </w:rPr>
        <w:t xml:space="preserve"> </w:t>
      </w:r>
      <w:r>
        <w:t>and</w:t>
      </w:r>
      <w:r>
        <w:rPr>
          <w:spacing w:val="-3"/>
        </w:rPr>
        <w:t xml:space="preserve"> </w:t>
      </w:r>
      <w:r>
        <w:t>capture evidence using written notes, questioning, conversations and photographs.</w:t>
      </w:r>
    </w:p>
    <w:p w14:paraId="5599274C" w14:textId="77777777" w:rsidR="0043142B" w:rsidRDefault="00B631E3">
      <w:pPr>
        <w:pStyle w:val="BodyText"/>
        <w:spacing w:before="159"/>
        <w:ind w:left="100" w:right="169"/>
      </w:pPr>
      <w:r>
        <w:t>Our literacy curriculum assists adults in assessing and</w:t>
      </w:r>
      <w:r>
        <w:rPr>
          <w:spacing w:val="-1"/>
        </w:rPr>
        <w:t xml:space="preserve"> </w:t>
      </w:r>
      <w:r>
        <w:t>supporting children’s language development. Teachers</w:t>
      </w:r>
      <w:r>
        <w:rPr>
          <w:spacing w:val="-4"/>
        </w:rPr>
        <w:t xml:space="preserve"> </w:t>
      </w:r>
      <w:r>
        <w:t>share</w:t>
      </w:r>
      <w:r>
        <w:rPr>
          <w:spacing w:val="-4"/>
        </w:rPr>
        <w:t xml:space="preserve"> </w:t>
      </w:r>
      <w:r>
        <w:t>weekly</w:t>
      </w:r>
      <w:r>
        <w:rPr>
          <w:spacing w:val="-2"/>
        </w:rPr>
        <w:t xml:space="preserve"> </w:t>
      </w:r>
      <w:r>
        <w:t>children’s</w:t>
      </w:r>
      <w:r>
        <w:rPr>
          <w:spacing w:val="-2"/>
        </w:rPr>
        <w:t xml:space="preserve"> </w:t>
      </w:r>
      <w:r>
        <w:t>learning</w:t>
      </w:r>
      <w:r>
        <w:rPr>
          <w:spacing w:val="-3"/>
        </w:rPr>
        <w:t xml:space="preserve"> </w:t>
      </w:r>
      <w:r>
        <w:t>through</w:t>
      </w:r>
      <w:r>
        <w:rPr>
          <w:spacing w:val="-3"/>
        </w:rPr>
        <w:t xml:space="preserve"> </w:t>
      </w:r>
      <w:r>
        <w:t>Class</w:t>
      </w:r>
      <w:r>
        <w:rPr>
          <w:spacing w:val="-2"/>
        </w:rPr>
        <w:t xml:space="preserve"> </w:t>
      </w:r>
      <w:r>
        <w:t>Dojo</w:t>
      </w:r>
      <w:r>
        <w:rPr>
          <w:spacing w:val="-1"/>
        </w:rPr>
        <w:t xml:space="preserve"> </w:t>
      </w:r>
      <w:r>
        <w:t>with</w:t>
      </w:r>
      <w:r>
        <w:rPr>
          <w:spacing w:val="-2"/>
        </w:rPr>
        <w:t xml:space="preserve"> </w:t>
      </w:r>
      <w:r>
        <w:t>parents.</w:t>
      </w:r>
      <w:r>
        <w:rPr>
          <w:spacing w:val="-4"/>
        </w:rPr>
        <w:t xml:space="preserve"> </w:t>
      </w:r>
      <w:r>
        <w:t>They</w:t>
      </w:r>
      <w:r>
        <w:rPr>
          <w:spacing w:val="-6"/>
        </w:rPr>
        <w:t xml:space="preserve"> </w:t>
      </w:r>
      <w:r>
        <w:t>have</w:t>
      </w:r>
      <w:r>
        <w:rPr>
          <w:spacing w:val="-4"/>
        </w:rPr>
        <w:t xml:space="preserve"> </w:t>
      </w:r>
      <w:r>
        <w:t>opportunities to discuss their</w:t>
      </w:r>
      <w:r>
        <w:rPr>
          <w:spacing w:val="-3"/>
        </w:rPr>
        <w:t xml:space="preserve"> </w:t>
      </w:r>
      <w:r>
        <w:t>child</w:t>
      </w:r>
      <w:r>
        <w:rPr>
          <w:spacing w:val="-1"/>
        </w:rPr>
        <w:t xml:space="preserve"> </w:t>
      </w:r>
      <w:r>
        <w:t>during planned</w:t>
      </w:r>
      <w:r>
        <w:rPr>
          <w:spacing w:val="-1"/>
        </w:rPr>
        <w:t xml:space="preserve"> </w:t>
      </w:r>
      <w:r>
        <w:t>consultations</w:t>
      </w:r>
      <w:r>
        <w:rPr>
          <w:spacing w:val="-3"/>
        </w:rPr>
        <w:t xml:space="preserve"> </w:t>
      </w:r>
      <w:r>
        <w:t>held</w:t>
      </w:r>
      <w:r>
        <w:rPr>
          <w:spacing w:val="-1"/>
        </w:rPr>
        <w:t xml:space="preserve"> </w:t>
      </w:r>
      <w:r>
        <w:t>in the autumn</w:t>
      </w:r>
      <w:r>
        <w:rPr>
          <w:spacing w:val="-1"/>
        </w:rPr>
        <w:t xml:space="preserve"> </w:t>
      </w:r>
      <w:r>
        <w:t>and</w:t>
      </w:r>
      <w:r>
        <w:rPr>
          <w:spacing w:val="-1"/>
        </w:rPr>
        <w:t xml:space="preserve"> </w:t>
      </w:r>
      <w:r>
        <w:t>spring</w:t>
      </w:r>
      <w:r>
        <w:rPr>
          <w:spacing w:val="-3"/>
        </w:rPr>
        <w:t xml:space="preserve"> </w:t>
      </w:r>
      <w:r>
        <w:t>term. For</w:t>
      </w:r>
      <w:r>
        <w:rPr>
          <w:spacing w:val="-3"/>
        </w:rPr>
        <w:t xml:space="preserve"> </w:t>
      </w:r>
      <w:r>
        <w:t>children who have been identified as having some additional needs through our assessments, information shared by parents or previous child care settings further discussions are scheduled with parents.</w:t>
      </w:r>
    </w:p>
    <w:p w14:paraId="6F8574A9" w14:textId="77777777" w:rsidR="0043142B" w:rsidRDefault="00B631E3">
      <w:pPr>
        <w:pStyle w:val="BodyText"/>
        <w:spacing w:before="2"/>
        <w:ind w:left="100" w:right="204"/>
      </w:pPr>
      <w:r>
        <w:t>Such meetings are vital for class teachers, SEND lead and parents to be able to build a detailed picture</w:t>
      </w:r>
      <w:r>
        <w:rPr>
          <w:spacing w:val="-1"/>
        </w:rPr>
        <w:t xml:space="preserve"> </w:t>
      </w:r>
      <w:r>
        <w:t>for</w:t>
      </w:r>
      <w:r>
        <w:rPr>
          <w:spacing w:val="-2"/>
        </w:rPr>
        <w:t xml:space="preserve"> </w:t>
      </w:r>
      <w:r>
        <w:t>each</w:t>
      </w:r>
      <w:r>
        <w:rPr>
          <w:spacing w:val="-2"/>
        </w:rPr>
        <w:t xml:space="preserve"> </w:t>
      </w:r>
      <w:r>
        <w:t>child</w:t>
      </w:r>
      <w:r>
        <w:rPr>
          <w:spacing w:val="-3"/>
        </w:rPr>
        <w:t xml:space="preserve"> </w:t>
      </w:r>
      <w:r>
        <w:t>to</w:t>
      </w:r>
      <w:r>
        <w:rPr>
          <w:spacing w:val="-1"/>
        </w:rPr>
        <w:t xml:space="preserve"> </w:t>
      </w:r>
      <w:r>
        <w:t>allow</w:t>
      </w:r>
      <w:r>
        <w:rPr>
          <w:spacing w:val="-4"/>
        </w:rPr>
        <w:t xml:space="preserve"> </w:t>
      </w:r>
      <w:r>
        <w:t>school</w:t>
      </w:r>
      <w:r>
        <w:rPr>
          <w:spacing w:val="-2"/>
        </w:rPr>
        <w:t xml:space="preserve"> </w:t>
      </w:r>
      <w:r>
        <w:t>to</w:t>
      </w:r>
      <w:r>
        <w:rPr>
          <w:spacing w:val="-3"/>
        </w:rPr>
        <w:t xml:space="preserve"> </w:t>
      </w:r>
      <w:r>
        <w:t>offer</w:t>
      </w:r>
      <w:r>
        <w:rPr>
          <w:spacing w:val="-2"/>
        </w:rPr>
        <w:t xml:space="preserve"> </w:t>
      </w:r>
      <w:r>
        <w:t>enhanced</w:t>
      </w:r>
      <w:r>
        <w:rPr>
          <w:spacing w:val="-1"/>
        </w:rPr>
        <w:t xml:space="preserve"> </w:t>
      </w:r>
      <w:r>
        <w:t>support</w:t>
      </w:r>
      <w:r>
        <w:rPr>
          <w:spacing w:val="-2"/>
        </w:rPr>
        <w:t xml:space="preserve"> </w:t>
      </w:r>
      <w:r>
        <w:t>in</w:t>
      </w:r>
      <w:r>
        <w:rPr>
          <w:spacing w:val="-3"/>
        </w:rPr>
        <w:t xml:space="preserve"> </w:t>
      </w:r>
      <w:r>
        <w:t>addition</w:t>
      </w:r>
      <w:r>
        <w:rPr>
          <w:spacing w:val="-3"/>
        </w:rPr>
        <w:t xml:space="preserve"> </w:t>
      </w:r>
      <w:r>
        <w:t>to</w:t>
      </w:r>
      <w:r>
        <w:rPr>
          <w:spacing w:val="-1"/>
        </w:rPr>
        <w:t xml:space="preserve"> </w:t>
      </w:r>
      <w:r>
        <w:t>quality</w:t>
      </w:r>
      <w:r>
        <w:rPr>
          <w:spacing w:val="-1"/>
        </w:rPr>
        <w:t xml:space="preserve"> </w:t>
      </w:r>
      <w:r>
        <w:t>first</w:t>
      </w:r>
      <w:r>
        <w:rPr>
          <w:spacing w:val="-2"/>
        </w:rPr>
        <w:t xml:space="preserve"> </w:t>
      </w:r>
      <w:r>
        <w:t xml:space="preserve">teaching. If a child is on our SEND register correct paperwork is shared and explain so next steps can be </w:t>
      </w:r>
      <w:r>
        <w:rPr>
          <w:spacing w:val="-2"/>
        </w:rPr>
        <w:t>actioned.</w:t>
      </w:r>
    </w:p>
    <w:p w14:paraId="6DD9605E" w14:textId="77777777" w:rsidR="0043142B" w:rsidRDefault="0043142B">
      <w:pPr>
        <w:pStyle w:val="BodyText"/>
        <w:spacing w:before="11"/>
        <w:rPr>
          <w:sz w:val="21"/>
        </w:rPr>
      </w:pPr>
    </w:p>
    <w:p w14:paraId="4752E26B" w14:textId="77777777" w:rsidR="0043142B" w:rsidRDefault="00B631E3">
      <w:pPr>
        <w:pStyle w:val="BodyText"/>
        <w:ind w:left="100"/>
      </w:pPr>
      <w:r>
        <w:t>A</w:t>
      </w:r>
      <w:r>
        <w:rPr>
          <w:spacing w:val="-3"/>
        </w:rPr>
        <w:t xml:space="preserve"> </w:t>
      </w:r>
      <w:r>
        <w:t>detailed</w:t>
      </w:r>
      <w:r>
        <w:rPr>
          <w:spacing w:val="-2"/>
        </w:rPr>
        <w:t xml:space="preserve"> </w:t>
      </w:r>
      <w:r>
        <w:t>report</w:t>
      </w:r>
      <w:r>
        <w:rPr>
          <w:spacing w:val="-2"/>
        </w:rPr>
        <w:t xml:space="preserve"> </w:t>
      </w:r>
      <w:r>
        <w:t>is</w:t>
      </w:r>
      <w:r>
        <w:rPr>
          <w:spacing w:val="-2"/>
        </w:rPr>
        <w:t xml:space="preserve"> </w:t>
      </w:r>
      <w:r>
        <w:t>provided</w:t>
      </w:r>
      <w:r>
        <w:rPr>
          <w:spacing w:val="-3"/>
        </w:rPr>
        <w:t xml:space="preserve"> </w:t>
      </w:r>
      <w:r>
        <w:t>at</w:t>
      </w:r>
      <w:r>
        <w:rPr>
          <w:spacing w:val="-2"/>
        </w:rPr>
        <w:t xml:space="preserve"> </w:t>
      </w:r>
      <w:r>
        <w:t>the</w:t>
      </w:r>
      <w:r>
        <w:rPr>
          <w:spacing w:val="-4"/>
        </w:rPr>
        <w:t xml:space="preserve"> </w:t>
      </w:r>
      <w:r>
        <w:t>end</w:t>
      </w:r>
      <w:r>
        <w:rPr>
          <w:spacing w:val="-4"/>
        </w:rPr>
        <w:t xml:space="preserve"> </w:t>
      </w:r>
      <w:r>
        <w:t>of</w:t>
      </w:r>
      <w:r>
        <w:rPr>
          <w:spacing w:val="-3"/>
        </w:rPr>
        <w:t xml:space="preserve"> </w:t>
      </w:r>
      <w:r>
        <w:t>the</w:t>
      </w:r>
      <w:r>
        <w:rPr>
          <w:spacing w:val="-3"/>
        </w:rPr>
        <w:t xml:space="preserve"> </w:t>
      </w:r>
      <w:r>
        <w:t>academic</w:t>
      </w:r>
      <w:r>
        <w:rPr>
          <w:spacing w:val="-2"/>
        </w:rPr>
        <w:t xml:space="preserve"> year.</w:t>
      </w:r>
    </w:p>
    <w:p w14:paraId="51C50ED8" w14:textId="77777777" w:rsidR="0043142B" w:rsidRDefault="0043142B">
      <w:pPr>
        <w:pStyle w:val="BodyText"/>
      </w:pPr>
    </w:p>
    <w:p w14:paraId="0FD7447F" w14:textId="77777777" w:rsidR="0043142B" w:rsidRDefault="00B631E3">
      <w:pPr>
        <w:pStyle w:val="Heading1"/>
        <w:numPr>
          <w:ilvl w:val="0"/>
          <w:numId w:val="1"/>
        </w:numPr>
        <w:tabs>
          <w:tab w:val="left" w:pos="319"/>
        </w:tabs>
        <w:ind w:left="318" w:hanging="219"/>
        <w:rPr>
          <w:b w:val="0"/>
        </w:rPr>
      </w:pPr>
      <w:r>
        <w:t>Special</w:t>
      </w:r>
      <w:r>
        <w:rPr>
          <w:spacing w:val="-8"/>
        </w:rPr>
        <w:t xml:space="preserve"> </w:t>
      </w:r>
      <w:r>
        <w:t>Educational</w:t>
      </w:r>
      <w:r>
        <w:rPr>
          <w:spacing w:val="-6"/>
        </w:rPr>
        <w:t xml:space="preserve"> </w:t>
      </w:r>
      <w:r>
        <w:t>Needs</w:t>
      </w:r>
      <w:r>
        <w:rPr>
          <w:spacing w:val="-7"/>
        </w:rPr>
        <w:t xml:space="preserve"> </w:t>
      </w:r>
      <w:r>
        <w:t>and</w:t>
      </w:r>
      <w:r>
        <w:rPr>
          <w:spacing w:val="-6"/>
        </w:rPr>
        <w:t xml:space="preserve"> </w:t>
      </w:r>
      <w:r>
        <w:rPr>
          <w:spacing w:val="-2"/>
        </w:rPr>
        <w:t>Inclusion</w:t>
      </w:r>
    </w:p>
    <w:p w14:paraId="506B6F50" w14:textId="77777777" w:rsidR="0043142B" w:rsidRDefault="0043142B">
      <w:pPr>
        <w:pStyle w:val="BodyText"/>
        <w:spacing w:before="1"/>
        <w:rPr>
          <w:b/>
        </w:rPr>
      </w:pPr>
    </w:p>
    <w:p w14:paraId="449A2C39" w14:textId="251F3317" w:rsidR="0043142B" w:rsidRDefault="00B631E3">
      <w:pPr>
        <w:pStyle w:val="BodyText"/>
        <w:ind w:left="100" w:right="193"/>
      </w:pPr>
      <w:r>
        <w:t>At Marsden I &amp; N School</w:t>
      </w:r>
      <w:r>
        <w:rPr>
          <w:spacing w:val="-1"/>
        </w:rPr>
        <w:t xml:space="preserve"> </w:t>
      </w:r>
      <w:r>
        <w:t>we value the</w:t>
      </w:r>
      <w:r>
        <w:rPr>
          <w:spacing w:val="-1"/>
        </w:rPr>
        <w:t xml:space="preserve"> </w:t>
      </w:r>
      <w:r>
        <w:t>diversity of</w:t>
      </w:r>
      <w:r>
        <w:rPr>
          <w:spacing w:val="-1"/>
        </w:rPr>
        <w:t xml:space="preserve"> </w:t>
      </w:r>
      <w:r>
        <w:t>all children at our</w:t>
      </w:r>
      <w:r>
        <w:rPr>
          <w:spacing w:val="-1"/>
        </w:rPr>
        <w:t xml:space="preserve"> </w:t>
      </w:r>
      <w:r>
        <w:t>school. We believe that</w:t>
      </w:r>
      <w:r>
        <w:rPr>
          <w:spacing w:val="-1"/>
        </w:rPr>
        <w:t xml:space="preserve"> </w:t>
      </w:r>
      <w:r>
        <w:t>all</w:t>
      </w:r>
      <w:r>
        <w:rPr>
          <w:spacing w:val="-1"/>
        </w:rPr>
        <w:t xml:space="preserve"> </w:t>
      </w:r>
      <w:r>
        <w:t>our children matter.</w:t>
      </w:r>
      <w:r>
        <w:rPr>
          <w:spacing w:val="-2"/>
        </w:rPr>
        <w:t xml:space="preserve"> </w:t>
      </w:r>
      <w:r>
        <w:t>We give</w:t>
      </w:r>
      <w:r>
        <w:rPr>
          <w:spacing w:val="-1"/>
        </w:rPr>
        <w:t xml:space="preserve"> </w:t>
      </w:r>
      <w:r>
        <w:t>our children every</w:t>
      </w:r>
      <w:r>
        <w:rPr>
          <w:spacing w:val="-1"/>
        </w:rPr>
        <w:t xml:space="preserve"> </w:t>
      </w:r>
      <w:r>
        <w:t>opportunity to achieve their best.</w:t>
      </w:r>
      <w:r>
        <w:rPr>
          <w:spacing w:val="-2"/>
        </w:rPr>
        <w:t xml:space="preserve"> </w:t>
      </w:r>
      <w:r>
        <w:t>We do this by</w:t>
      </w:r>
      <w:r>
        <w:rPr>
          <w:spacing w:val="-1"/>
        </w:rPr>
        <w:t xml:space="preserve"> </w:t>
      </w:r>
      <w:r>
        <w:t>taking account of our children’s range of life experiences when planning for their learning. Assessments and</w:t>
      </w:r>
      <w:r>
        <w:rPr>
          <w:spacing w:val="-1"/>
        </w:rPr>
        <w:t xml:space="preserve"> </w:t>
      </w:r>
      <w:r>
        <w:t>teacher</w:t>
      </w:r>
      <w:r>
        <w:rPr>
          <w:spacing w:val="-3"/>
        </w:rPr>
        <w:t xml:space="preserve"> </w:t>
      </w:r>
      <w:r>
        <w:t>observations</w:t>
      </w:r>
      <w:r>
        <w:rPr>
          <w:spacing w:val="-2"/>
        </w:rPr>
        <w:t xml:space="preserve"> </w:t>
      </w:r>
      <w:r>
        <w:t>are used to identify</w:t>
      </w:r>
      <w:r>
        <w:rPr>
          <w:spacing w:val="-2"/>
        </w:rPr>
        <w:t xml:space="preserve"> </w:t>
      </w:r>
      <w:r>
        <w:t>children</w:t>
      </w:r>
      <w:r>
        <w:rPr>
          <w:spacing w:val="-3"/>
        </w:rPr>
        <w:t xml:space="preserve"> </w:t>
      </w:r>
      <w:r>
        <w:t>who</w:t>
      </w:r>
      <w:r>
        <w:rPr>
          <w:spacing w:val="-2"/>
        </w:rPr>
        <w:t xml:space="preserve"> </w:t>
      </w:r>
      <w:r>
        <w:t>may have specific needs within</w:t>
      </w:r>
      <w:r>
        <w:rPr>
          <w:spacing w:val="-1"/>
        </w:rPr>
        <w:t xml:space="preserve"> </w:t>
      </w:r>
      <w:r>
        <w:t>the</w:t>
      </w:r>
      <w:r>
        <w:rPr>
          <w:spacing w:val="-2"/>
        </w:rPr>
        <w:t xml:space="preserve"> </w:t>
      </w:r>
      <w:r>
        <w:t>first half term following admission. Results of assessments are used to ensure that a</w:t>
      </w:r>
      <w:r w:rsidR="004152D7">
        <w:t xml:space="preserve">n enhanced graduated approach </w:t>
      </w:r>
      <w:r>
        <w:t>is</w:t>
      </w:r>
      <w:r>
        <w:rPr>
          <w:spacing w:val="-4"/>
        </w:rPr>
        <w:t xml:space="preserve"> </w:t>
      </w:r>
      <w:r>
        <w:t>offered</w:t>
      </w:r>
      <w:r>
        <w:rPr>
          <w:spacing w:val="-2"/>
        </w:rPr>
        <w:t xml:space="preserve"> </w:t>
      </w:r>
      <w:r>
        <w:t>to</w:t>
      </w:r>
      <w:r>
        <w:rPr>
          <w:spacing w:val="-1"/>
        </w:rPr>
        <w:t xml:space="preserve"> </w:t>
      </w:r>
      <w:r>
        <w:t>such</w:t>
      </w:r>
      <w:r>
        <w:rPr>
          <w:spacing w:val="-3"/>
        </w:rPr>
        <w:t xml:space="preserve"> </w:t>
      </w:r>
      <w:r>
        <w:t>children</w:t>
      </w:r>
      <w:r>
        <w:rPr>
          <w:spacing w:val="-2"/>
        </w:rPr>
        <w:t xml:space="preserve"> </w:t>
      </w:r>
      <w:r>
        <w:t>to</w:t>
      </w:r>
      <w:r>
        <w:rPr>
          <w:spacing w:val="-3"/>
        </w:rPr>
        <w:t xml:space="preserve"> </w:t>
      </w:r>
      <w:r>
        <w:t>meet</w:t>
      </w:r>
      <w:r>
        <w:rPr>
          <w:spacing w:val="-2"/>
        </w:rPr>
        <w:t xml:space="preserve"> </w:t>
      </w:r>
      <w:r>
        <w:t>their</w:t>
      </w:r>
      <w:r>
        <w:rPr>
          <w:spacing w:val="-5"/>
        </w:rPr>
        <w:t xml:space="preserve"> </w:t>
      </w:r>
      <w:r>
        <w:t>needs.</w:t>
      </w:r>
      <w:r>
        <w:rPr>
          <w:spacing w:val="-2"/>
        </w:rPr>
        <w:t xml:space="preserve"> </w:t>
      </w:r>
      <w:r>
        <w:t>For</w:t>
      </w:r>
      <w:r>
        <w:rPr>
          <w:spacing w:val="-4"/>
        </w:rPr>
        <w:t xml:space="preserve"> </w:t>
      </w:r>
      <w:r>
        <w:t>more</w:t>
      </w:r>
      <w:r>
        <w:rPr>
          <w:spacing w:val="-2"/>
        </w:rPr>
        <w:t xml:space="preserve"> </w:t>
      </w:r>
      <w:r>
        <w:t>information,</w:t>
      </w:r>
      <w:r>
        <w:rPr>
          <w:spacing w:val="-4"/>
        </w:rPr>
        <w:t xml:space="preserve"> </w:t>
      </w:r>
      <w:r>
        <w:t>we</w:t>
      </w:r>
      <w:r>
        <w:rPr>
          <w:spacing w:val="-2"/>
        </w:rPr>
        <w:t xml:space="preserve"> </w:t>
      </w:r>
      <w:r>
        <w:t>have</w:t>
      </w:r>
      <w:r>
        <w:rPr>
          <w:spacing w:val="-1"/>
        </w:rPr>
        <w:t xml:space="preserve"> </w:t>
      </w:r>
      <w:r>
        <w:t>a</w:t>
      </w:r>
      <w:r>
        <w:rPr>
          <w:spacing w:val="-5"/>
        </w:rPr>
        <w:t xml:space="preserve"> </w:t>
      </w:r>
      <w:r>
        <w:t>Special Educational Needs and Inclusion Policy which is available on the school’s website.</w:t>
      </w:r>
    </w:p>
    <w:p w14:paraId="699F7094" w14:textId="77777777" w:rsidR="0043142B" w:rsidRDefault="0043142B">
      <w:pPr>
        <w:pStyle w:val="BodyText"/>
      </w:pPr>
    </w:p>
    <w:p w14:paraId="24AED0DC" w14:textId="77777777" w:rsidR="0043142B" w:rsidRDefault="00B631E3">
      <w:pPr>
        <w:pStyle w:val="Heading1"/>
        <w:numPr>
          <w:ilvl w:val="0"/>
          <w:numId w:val="1"/>
        </w:numPr>
        <w:tabs>
          <w:tab w:val="left" w:pos="432"/>
        </w:tabs>
        <w:ind w:left="431" w:hanging="332"/>
      </w:pPr>
      <w:r>
        <w:t>Safeguarding</w:t>
      </w:r>
      <w:r>
        <w:rPr>
          <w:spacing w:val="-8"/>
        </w:rPr>
        <w:t xml:space="preserve"> </w:t>
      </w:r>
      <w:r>
        <w:t>and</w:t>
      </w:r>
      <w:r>
        <w:rPr>
          <w:spacing w:val="-7"/>
        </w:rPr>
        <w:t xml:space="preserve"> </w:t>
      </w:r>
      <w:r>
        <w:t>Children’s</w:t>
      </w:r>
      <w:r>
        <w:rPr>
          <w:spacing w:val="-4"/>
        </w:rPr>
        <w:t xml:space="preserve"> </w:t>
      </w:r>
      <w:r>
        <w:rPr>
          <w:spacing w:val="-2"/>
        </w:rPr>
        <w:t>Welfare</w:t>
      </w:r>
    </w:p>
    <w:p w14:paraId="618F3B65" w14:textId="77777777" w:rsidR="0043142B" w:rsidRDefault="0043142B">
      <w:pPr>
        <w:pStyle w:val="BodyText"/>
        <w:rPr>
          <w:b/>
        </w:rPr>
      </w:pPr>
    </w:p>
    <w:p w14:paraId="4EE689BA" w14:textId="77777777" w:rsidR="0043142B" w:rsidRDefault="00B631E3">
      <w:pPr>
        <w:pStyle w:val="BodyText"/>
        <w:ind w:left="100" w:right="169"/>
      </w:pPr>
      <w:r>
        <w:t>Children learn best when they are happy, safe, and feel secure. We aim to ensure this through the continuous</w:t>
      </w:r>
      <w:r>
        <w:rPr>
          <w:spacing w:val="-5"/>
        </w:rPr>
        <w:t xml:space="preserve"> </w:t>
      </w:r>
      <w:r>
        <w:t>development</w:t>
      </w:r>
      <w:r>
        <w:rPr>
          <w:spacing w:val="-2"/>
        </w:rPr>
        <w:t xml:space="preserve"> </w:t>
      </w:r>
      <w:r>
        <w:t>of</w:t>
      </w:r>
      <w:r>
        <w:rPr>
          <w:spacing w:val="-2"/>
        </w:rPr>
        <w:t xml:space="preserve"> </w:t>
      </w:r>
      <w:r>
        <w:t>positive</w:t>
      </w:r>
      <w:r>
        <w:rPr>
          <w:spacing w:val="-1"/>
        </w:rPr>
        <w:t xml:space="preserve"> </w:t>
      </w:r>
      <w:r>
        <w:t>relationships</w:t>
      </w:r>
      <w:r>
        <w:rPr>
          <w:spacing w:val="-2"/>
        </w:rPr>
        <w:t xml:space="preserve"> </w:t>
      </w:r>
      <w:r>
        <w:t>between</w:t>
      </w:r>
      <w:r>
        <w:rPr>
          <w:spacing w:val="-4"/>
        </w:rPr>
        <w:t xml:space="preserve"> </w:t>
      </w:r>
      <w:r>
        <w:t>children</w:t>
      </w:r>
      <w:r>
        <w:rPr>
          <w:spacing w:val="-2"/>
        </w:rPr>
        <w:t xml:space="preserve"> </w:t>
      </w:r>
      <w:r>
        <w:t>and</w:t>
      </w:r>
      <w:r>
        <w:rPr>
          <w:spacing w:val="-3"/>
        </w:rPr>
        <w:t xml:space="preserve"> </w:t>
      </w:r>
      <w:r>
        <w:t>staff</w:t>
      </w:r>
      <w:r>
        <w:rPr>
          <w:spacing w:val="-5"/>
        </w:rPr>
        <w:t xml:space="preserve"> </w:t>
      </w:r>
      <w:r>
        <w:t>as</w:t>
      </w:r>
      <w:r>
        <w:rPr>
          <w:spacing w:val="-4"/>
        </w:rPr>
        <w:t xml:space="preserve"> </w:t>
      </w:r>
      <w:r>
        <w:t>well</w:t>
      </w:r>
      <w:r>
        <w:rPr>
          <w:spacing w:val="-3"/>
        </w:rPr>
        <w:t xml:space="preserve"> </w:t>
      </w:r>
      <w:r>
        <w:t>as</w:t>
      </w:r>
      <w:r>
        <w:rPr>
          <w:spacing w:val="-4"/>
        </w:rPr>
        <w:t xml:space="preserve"> </w:t>
      </w:r>
      <w:r>
        <w:t>relationships with their peers.</w:t>
      </w:r>
    </w:p>
    <w:p w14:paraId="7D3E7DF5" w14:textId="77777777" w:rsidR="0043142B" w:rsidRDefault="0043142B">
      <w:pPr>
        <w:pStyle w:val="BodyText"/>
        <w:spacing w:before="11"/>
        <w:rPr>
          <w:sz w:val="21"/>
        </w:rPr>
      </w:pPr>
    </w:p>
    <w:p w14:paraId="6C9A05D0" w14:textId="77777777" w:rsidR="00F947FB" w:rsidRDefault="00B631E3">
      <w:pPr>
        <w:pStyle w:val="BodyText"/>
        <w:ind w:left="100" w:right="121"/>
        <w:rPr>
          <w:color w:val="333333"/>
        </w:rPr>
      </w:pPr>
      <w:r>
        <w:t>We follow the safeguarding and welfare requirements detailed in</w:t>
      </w:r>
      <w:r>
        <w:rPr>
          <w:spacing w:val="-1"/>
        </w:rPr>
        <w:t xml:space="preserve"> </w:t>
      </w:r>
      <w:r>
        <w:t>the Early Years Foundation Stage Guidance.</w:t>
      </w:r>
      <w:r>
        <w:rPr>
          <w:spacing w:val="-2"/>
        </w:rPr>
        <w:t xml:space="preserve"> </w:t>
      </w:r>
      <w:r>
        <w:t>Our</w:t>
      </w:r>
      <w:r>
        <w:rPr>
          <w:spacing w:val="-3"/>
        </w:rPr>
        <w:t xml:space="preserve"> </w:t>
      </w:r>
      <w:r>
        <w:t>school</w:t>
      </w:r>
      <w:r>
        <w:rPr>
          <w:spacing w:val="-5"/>
        </w:rPr>
        <w:t xml:space="preserve"> </w:t>
      </w:r>
      <w:r>
        <w:t>has</w:t>
      </w:r>
      <w:r>
        <w:rPr>
          <w:spacing w:val="-2"/>
        </w:rPr>
        <w:t xml:space="preserve"> </w:t>
      </w:r>
      <w:r>
        <w:t>rigorous</w:t>
      </w:r>
      <w:r>
        <w:rPr>
          <w:spacing w:val="-4"/>
        </w:rPr>
        <w:t xml:space="preserve"> </w:t>
      </w:r>
      <w:r>
        <w:t>safeguarding</w:t>
      </w:r>
      <w:r>
        <w:rPr>
          <w:spacing w:val="-3"/>
        </w:rPr>
        <w:t xml:space="preserve"> </w:t>
      </w:r>
      <w:r>
        <w:t>and</w:t>
      </w:r>
      <w:r>
        <w:rPr>
          <w:spacing w:val="-3"/>
        </w:rPr>
        <w:t xml:space="preserve"> </w:t>
      </w:r>
      <w:r>
        <w:t>welfare</w:t>
      </w:r>
      <w:r>
        <w:rPr>
          <w:spacing w:val="-2"/>
        </w:rPr>
        <w:t xml:space="preserve"> </w:t>
      </w:r>
      <w:r>
        <w:t>procedures</w:t>
      </w:r>
      <w:r>
        <w:rPr>
          <w:spacing w:val="-2"/>
        </w:rPr>
        <w:t xml:space="preserve"> </w:t>
      </w:r>
      <w:r>
        <w:t>that</w:t>
      </w:r>
      <w:r>
        <w:rPr>
          <w:spacing w:val="-5"/>
        </w:rPr>
        <w:t xml:space="preserve"> </w:t>
      </w:r>
      <w:r>
        <w:t>identify</w:t>
      </w:r>
      <w:r>
        <w:rPr>
          <w:spacing w:val="-2"/>
        </w:rPr>
        <w:t xml:space="preserve"> </w:t>
      </w:r>
      <w:r>
        <w:t>anyone</w:t>
      </w:r>
      <w:r>
        <w:rPr>
          <w:spacing w:val="-4"/>
        </w:rPr>
        <w:t xml:space="preserve"> </w:t>
      </w:r>
      <w:r>
        <w:t>at</w:t>
      </w:r>
      <w:r>
        <w:rPr>
          <w:spacing w:val="-2"/>
        </w:rPr>
        <w:t xml:space="preserve"> </w:t>
      </w:r>
      <w:r>
        <w:t>risk o</w:t>
      </w:r>
      <w:r w:rsidR="00F947FB">
        <w:t>f</w:t>
      </w:r>
      <w:r>
        <w:t xml:space="preserve"> harm and follow clear procedures for reporting any concerns.</w:t>
      </w:r>
      <w:r>
        <w:rPr>
          <w:spacing w:val="40"/>
        </w:rPr>
        <w:t xml:space="preserve"> </w:t>
      </w:r>
      <w:r>
        <w:rPr>
          <w:color w:val="333333"/>
        </w:rPr>
        <w:t>Safeguarding is everyone's responsibility.</w:t>
      </w:r>
      <w:r>
        <w:rPr>
          <w:color w:val="333333"/>
          <w:spacing w:val="-1"/>
        </w:rPr>
        <w:t xml:space="preserve"> </w:t>
      </w:r>
      <w:r>
        <w:rPr>
          <w:color w:val="333333"/>
        </w:rPr>
        <w:t>In</w:t>
      </w:r>
      <w:r>
        <w:rPr>
          <w:color w:val="333333"/>
          <w:spacing w:val="-1"/>
        </w:rPr>
        <w:t xml:space="preserve"> </w:t>
      </w:r>
      <w:r>
        <w:rPr>
          <w:color w:val="333333"/>
        </w:rPr>
        <w:t>line</w:t>
      </w:r>
      <w:r>
        <w:rPr>
          <w:color w:val="333333"/>
          <w:spacing w:val="-2"/>
        </w:rPr>
        <w:t xml:space="preserve"> </w:t>
      </w:r>
      <w:r>
        <w:rPr>
          <w:color w:val="333333"/>
        </w:rPr>
        <w:t>with</w:t>
      </w:r>
      <w:r>
        <w:rPr>
          <w:color w:val="333333"/>
          <w:spacing w:val="-3"/>
        </w:rPr>
        <w:t xml:space="preserve"> </w:t>
      </w:r>
      <w:r>
        <w:rPr>
          <w:i/>
          <w:color w:val="333333"/>
        </w:rPr>
        <w:t>Keeping Children</w:t>
      </w:r>
      <w:r>
        <w:rPr>
          <w:i/>
          <w:color w:val="333333"/>
          <w:spacing w:val="-3"/>
        </w:rPr>
        <w:t xml:space="preserve"> </w:t>
      </w:r>
      <w:r>
        <w:rPr>
          <w:i/>
          <w:color w:val="333333"/>
        </w:rPr>
        <w:t>Safe in</w:t>
      </w:r>
      <w:r>
        <w:rPr>
          <w:i/>
          <w:color w:val="333333"/>
          <w:spacing w:val="-3"/>
        </w:rPr>
        <w:t xml:space="preserve"> </w:t>
      </w:r>
      <w:r>
        <w:rPr>
          <w:i/>
          <w:color w:val="333333"/>
        </w:rPr>
        <w:t>Education</w:t>
      </w:r>
      <w:r>
        <w:rPr>
          <w:i/>
          <w:color w:val="333333"/>
          <w:spacing w:val="-1"/>
        </w:rPr>
        <w:t xml:space="preserve"> </w:t>
      </w:r>
      <w:r>
        <w:rPr>
          <w:i/>
          <w:color w:val="333333"/>
        </w:rPr>
        <w:t xml:space="preserve">(KCSIE) </w:t>
      </w:r>
      <w:r>
        <w:rPr>
          <w:color w:val="333333"/>
        </w:rPr>
        <w:t>and</w:t>
      </w:r>
      <w:r>
        <w:rPr>
          <w:color w:val="333333"/>
          <w:spacing w:val="-1"/>
        </w:rPr>
        <w:t xml:space="preserve"> </w:t>
      </w:r>
      <w:r>
        <w:rPr>
          <w:color w:val="333333"/>
        </w:rPr>
        <w:t>the</w:t>
      </w:r>
      <w:r>
        <w:rPr>
          <w:color w:val="333333"/>
          <w:spacing w:val="-2"/>
        </w:rPr>
        <w:t xml:space="preserve"> </w:t>
      </w:r>
      <w:r>
        <w:rPr>
          <w:i/>
          <w:color w:val="333333"/>
        </w:rPr>
        <w:t>EYFS Framework</w:t>
      </w:r>
      <w:r>
        <w:rPr>
          <w:color w:val="333333"/>
        </w:rPr>
        <w:t>,</w:t>
      </w:r>
      <w:r>
        <w:rPr>
          <w:color w:val="333333"/>
          <w:spacing w:val="-3"/>
        </w:rPr>
        <w:t xml:space="preserve"> </w:t>
      </w:r>
      <w:r>
        <w:rPr>
          <w:color w:val="333333"/>
        </w:rPr>
        <w:t xml:space="preserve">staff are trained </w:t>
      </w:r>
      <w:r w:rsidR="004152D7">
        <w:rPr>
          <w:color w:val="333333"/>
        </w:rPr>
        <w:t xml:space="preserve">in safeguarding </w:t>
      </w:r>
      <w:r>
        <w:rPr>
          <w:color w:val="333333"/>
        </w:rPr>
        <w:t xml:space="preserve">and are vigilant. </w:t>
      </w:r>
    </w:p>
    <w:p w14:paraId="3B11E129" w14:textId="77777777" w:rsidR="00F947FB" w:rsidRDefault="00F947FB">
      <w:pPr>
        <w:pStyle w:val="BodyText"/>
        <w:ind w:left="100" w:right="121"/>
        <w:rPr>
          <w:color w:val="333333"/>
        </w:rPr>
      </w:pPr>
    </w:p>
    <w:p w14:paraId="3759DC6A" w14:textId="77777777" w:rsidR="00F947FB" w:rsidRDefault="00B631E3">
      <w:pPr>
        <w:pStyle w:val="BodyText"/>
        <w:ind w:left="100" w:right="121"/>
        <w:rPr>
          <w:color w:val="333333"/>
          <w:spacing w:val="40"/>
        </w:rPr>
      </w:pPr>
      <w:r>
        <w:rPr>
          <w:color w:val="333333"/>
        </w:rPr>
        <w:t>The EYFS follows a rigorous collection procedure to ensure the safe collection</w:t>
      </w:r>
      <w:r>
        <w:rPr>
          <w:color w:val="333333"/>
          <w:spacing w:val="-4"/>
        </w:rPr>
        <w:t xml:space="preserve"> </w:t>
      </w:r>
      <w:r>
        <w:rPr>
          <w:color w:val="333333"/>
        </w:rPr>
        <w:t>and</w:t>
      </w:r>
      <w:r>
        <w:rPr>
          <w:color w:val="333333"/>
          <w:spacing w:val="-2"/>
        </w:rPr>
        <w:t xml:space="preserve"> </w:t>
      </w:r>
      <w:r>
        <w:rPr>
          <w:color w:val="333333"/>
        </w:rPr>
        <w:t>dropping</w:t>
      </w:r>
      <w:r>
        <w:rPr>
          <w:color w:val="333333"/>
          <w:spacing w:val="-2"/>
        </w:rPr>
        <w:t xml:space="preserve"> </w:t>
      </w:r>
      <w:r>
        <w:rPr>
          <w:color w:val="333333"/>
        </w:rPr>
        <w:t>off</w:t>
      </w:r>
      <w:r>
        <w:rPr>
          <w:color w:val="333333"/>
          <w:spacing w:val="-4"/>
        </w:rPr>
        <w:t xml:space="preserve"> </w:t>
      </w:r>
      <w:r>
        <w:rPr>
          <w:color w:val="333333"/>
        </w:rPr>
        <w:t>of</w:t>
      </w:r>
      <w:r>
        <w:rPr>
          <w:color w:val="333333"/>
          <w:spacing w:val="-1"/>
        </w:rPr>
        <w:t xml:space="preserve"> </w:t>
      </w:r>
      <w:r>
        <w:rPr>
          <w:color w:val="333333"/>
        </w:rPr>
        <w:t>all</w:t>
      </w:r>
      <w:r>
        <w:rPr>
          <w:color w:val="333333"/>
          <w:spacing w:val="-4"/>
        </w:rPr>
        <w:t xml:space="preserve"> </w:t>
      </w:r>
      <w:r>
        <w:rPr>
          <w:color w:val="333333"/>
        </w:rPr>
        <w:t>children.</w:t>
      </w:r>
      <w:r>
        <w:rPr>
          <w:color w:val="333333"/>
          <w:spacing w:val="40"/>
        </w:rPr>
        <w:t xml:space="preserve"> </w:t>
      </w:r>
    </w:p>
    <w:p w14:paraId="2ACAE03A" w14:textId="77777777" w:rsidR="00F947FB" w:rsidRDefault="00F947FB">
      <w:pPr>
        <w:pStyle w:val="BodyText"/>
        <w:ind w:left="100" w:right="121"/>
        <w:rPr>
          <w:color w:val="333333"/>
          <w:spacing w:val="40"/>
        </w:rPr>
      </w:pPr>
    </w:p>
    <w:p w14:paraId="61731497" w14:textId="0D69B17E" w:rsidR="0043142B" w:rsidRDefault="00B631E3">
      <w:pPr>
        <w:pStyle w:val="BodyText"/>
        <w:ind w:left="100" w:right="121"/>
      </w:pPr>
      <w:r>
        <w:rPr>
          <w:color w:val="333333"/>
        </w:rPr>
        <w:t>All</w:t>
      </w:r>
      <w:r>
        <w:rPr>
          <w:color w:val="333333"/>
          <w:spacing w:val="-1"/>
        </w:rPr>
        <w:t xml:space="preserve"> </w:t>
      </w:r>
      <w:r>
        <w:rPr>
          <w:color w:val="333333"/>
        </w:rPr>
        <w:t>staff</w:t>
      </w:r>
      <w:r w:rsidR="004152D7">
        <w:rPr>
          <w:color w:val="333333"/>
        </w:rPr>
        <w:t>, helpers and volunteers</w:t>
      </w:r>
      <w:r>
        <w:rPr>
          <w:color w:val="333333"/>
          <w:spacing w:val="-1"/>
        </w:rPr>
        <w:t xml:space="preserve"> </w:t>
      </w:r>
      <w:r>
        <w:rPr>
          <w:color w:val="333333"/>
        </w:rPr>
        <w:t>undergo Enhanced</w:t>
      </w:r>
      <w:r>
        <w:rPr>
          <w:color w:val="333333"/>
          <w:spacing w:val="-4"/>
        </w:rPr>
        <w:t xml:space="preserve"> </w:t>
      </w:r>
      <w:r>
        <w:rPr>
          <w:color w:val="333333"/>
        </w:rPr>
        <w:t>DBS</w:t>
      </w:r>
      <w:r>
        <w:rPr>
          <w:color w:val="333333"/>
          <w:spacing w:val="-4"/>
        </w:rPr>
        <w:t xml:space="preserve"> </w:t>
      </w:r>
      <w:r>
        <w:rPr>
          <w:color w:val="333333"/>
        </w:rPr>
        <w:t>checks</w:t>
      </w:r>
      <w:r>
        <w:rPr>
          <w:color w:val="333333"/>
          <w:spacing w:val="-1"/>
        </w:rPr>
        <w:t xml:space="preserve"> </w:t>
      </w:r>
      <w:r>
        <w:rPr>
          <w:color w:val="333333"/>
        </w:rPr>
        <w:t>and</w:t>
      </w:r>
      <w:r>
        <w:rPr>
          <w:color w:val="333333"/>
          <w:spacing w:val="-2"/>
        </w:rPr>
        <w:t xml:space="preserve"> </w:t>
      </w:r>
      <w:r>
        <w:rPr>
          <w:color w:val="333333"/>
        </w:rPr>
        <w:t>safeguarding training and all teachers working in EYFS are trained paediatric first aiders.</w:t>
      </w:r>
      <w:r>
        <w:rPr>
          <w:color w:val="333333"/>
          <w:spacing w:val="40"/>
        </w:rPr>
        <w:t xml:space="preserve"> </w:t>
      </w:r>
    </w:p>
    <w:p w14:paraId="16E9D6F9" w14:textId="77777777" w:rsidR="0043142B" w:rsidRDefault="0043142B">
      <w:pPr>
        <w:pStyle w:val="BodyText"/>
      </w:pPr>
    </w:p>
    <w:p w14:paraId="23E8DA70" w14:textId="77777777" w:rsidR="0043142B" w:rsidRDefault="00B631E3">
      <w:pPr>
        <w:pStyle w:val="BodyText"/>
        <w:ind w:left="100"/>
      </w:pPr>
      <w:r>
        <w:t>It</w:t>
      </w:r>
      <w:r>
        <w:rPr>
          <w:spacing w:val="-4"/>
        </w:rPr>
        <w:t xml:space="preserve"> </w:t>
      </w:r>
      <w:r>
        <w:t>is</w:t>
      </w:r>
      <w:r>
        <w:rPr>
          <w:spacing w:val="-2"/>
        </w:rPr>
        <w:t xml:space="preserve"> </w:t>
      </w:r>
      <w:r>
        <w:t>important</w:t>
      </w:r>
      <w:r>
        <w:rPr>
          <w:spacing w:val="-2"/>
        </w:rPr>
        <w:t xml:space="preserve"> </w:t>
      </w:r>
      <w:r>
        <w:t>to</w:t>
      </w:r>
      <w:r>
        <w:rPr>
          <w:spacing w:val="-1"/>
        </w:rPr>
        <w:t xml:space="preserve"> </w:t>
      </w:r>
      <w:r>
        <w:t>us</w:t>
      </w:r>
      <w:r>
        <w:rPr>
          <w:spacing w:val="-4"/>
        </w:rPr>
        <w:t xml:space="preserve"> </w:t>
      </w:r>
      <w:r>
        <w:t>that</w:t>
      </w:r>
      <w:r>
        <w:rPr>
          <w:spacing w:val="-2"/>
        </w:rPr>
        <w:t xml:space="preserve"> </w:t>
      </w:r>
      <w:r>
        <w:t>all</w:t>
      </w:r>
      <w:r>
        <w:rPr>
          <w:spacing w:val="-4"/>
        </w:rPr>
        <w:t xml:space="preserve"> </w:t>
      </w:r>
      <w:r>
        <w:t>children</w:t>
      </w:r>
      <w:r>
        <w:rPr>
          <w:spacing w:val="-2"/>
        </w:rPr>
        <w:t xml:space="preserve"> </w:t>
      </w:r>
      <w:r>
        <w:t>in</w:t>
      </w:r>
      <w:r>
        <w:rPr>
          <w:spacing w:val="-3"/>
        </w:rPr>
        <w:t xml:space="preserve"> </w:t>
      </w:r>
      <w:r>
        <w:t>the</w:t>
      </w:r>
      <w:r>
        <w:rPr>
          <w:spacing w:val="-4"/>
        </w:rPr>
        <w:t xml:space="preserve"> </w:t>
      </w:r>
      <w:r>
        <w:t>school</w:t>
      </w:r>
      <w:r>
        <w:rPr>
          <w:spacing w:val="-2"/>
        </w:rPr>
        <w:t xml:space="preserve"> </w:t>
      </w:r>
      <w:r>
        <w:t>are</w:t>
      </w:r>
      <w:r>
        <w:rPr>
          <w:spacing w:val="-1"/>
        </w:rPr>
        <w:t xml:space="preserve"> </w:t>
      </w:r>
      <w:r>
        <w:t>‘safe’.</w:t>
      </w:r>
      <w:r>
        <w:rPr>
          <w:spacing w:val="-2"/>
        </w:rPr>
        <w:t xml:space="preserve"> </w:t>
      </w:r>
      <w:r>
        <w:t>We aim</w:t>
      </w:r>
      <w:r>
        <w:rPr>
          <w:spacing w:val="-1"/>
        </w:rPr>
        <w:t xml:space="preserve"> </w:t>
      </w:r>
      <w:r>
        <w:t>to</w:t>
      </w:r>
      <w:r>
        <w:rPr>
          <w:spacing w:val="-3"/>
        </w:rPr>
        <w:t xml:space="preserve"> </w:t>
      </w:r>
      <w:r>
        <w:t>teach</w:t>
      </w:r>
      <w:r>
        <w:rPr>
          <w:spacing w:val="-5"/>
        </w:rPr>
        <w:t xml:space="preserve"> </w:t>
      </w:r>
      <w:r>
        <w:t>children</w:t>
      </w:r>
      <w:r>
        <w:rPr>
          <w:spacing w:val="-2"/>
        </w:rPr>
        <w:t xml:space="preserve"> </w:t>
      </w:r>
      <w:r>
        <w:t>that,</w:t>
      </w:r>
      <w:r>
        <w:rPr>
          <w:spacing w:val="-2"/>
        </w:rPr>
        <w:t xml:space="preserve"> </w:t>
      </w:r>
      <w:r>
        <w:t>in</w:t>
      </w:r>
      <w:r>
        <w:rPr>
          <w:spacing w:val="-2"/>
        </w:rPr>
        <w:t xml:space="preserve"> society</w:t>
      </w:r>
    </w:p>
    <w:p w14:paraId="3710B535" w14:textId="77777777" w:rsidR="0043142B" w:rsidRDefault="00B631E3">
      <w:pPr>
        <w:pStyle w:val="BodyText"/>
        <w:spacing w:before="1"/>
        <w:ind w:left="100"/>
      </w:pPr>
      <w:r>
        <w:t>as</w:t>
      </w:r>
      <w:r>
        <w:rPr>
          <w:spacing w:val="-2"/>
        </w:rPr>
        <w:t xml:space="preserve"> </w:t>
      </w:r>
      <w:r>
        <w:t>in</w:t>
      </w:r>
      <w:r>
        <w:rPr>
          <w:spacing w:val="-3"/>
        </w:rPr>
        <w:t xml:space="preserve"> </w:t>
      </w:r>
      <w:r>
        <w:t>a</w:t>
      </w:r>
      <w:r>
        <w:rPr>
          <w:spacing w:val="-2"/>
        </w:rPr>
        <w:t xml:space="preserve"> </w:t>
      </w:r>
      <w:r>
        <w:t>classroom,</w:t>
      </w:r>
      <w:r>
        <w:rPr>
          <w:spacing w:val="-2"/>
        </w:rPr>
        <w:t xml:space="preserve"> </w:t>
      </w:r>
      <w:r>
        <w:t>there</w:t>
      </w:r>
      <w:r>
        <w:rPr>
          <w:spacing w:val="-1"/>
        </w:rPr>
        <w:t xml:space="preserve"> </w:t>
      </w:r>
      <w:r>
        <w:t>is</w:t>
      </w:r>
      <w:r>
        <w:rPr>
          <w:spacing w:val="-5"/>
        </w:rPr>
        <w:t xml:space="preserve"> </w:t>
      </w:r>
      <w:r>
        <w:t>a</w:t>
      </w:r>
      <w:r>
        <w:rPr>
          <w:spacing w:val="-4"/>
        </w:rPr>
        <w:t xml:space="preserve"> </w:t>
      </w:r>
      <w:r>
        <w:t>need</w:t>
      </w:r>
      <w:r>
        <w:rPr>
          <w:spacing w:val="-3"/>
        </w:rPr>
        <w:t xml:space="preserve"> </w:t>
      </w:r>
      <w:r>
        <w:t>for</w:t>
      </w:r>
      <w:r>
        <w:rPr>
          <w:spacing w:val="-2"/>
        </w:rPr>
        <w:t xml:space="preserve"> </w:t>
      </w:r>
      <w:r>
        <w:t>boundaries,</w:t>
      </w:r>
      <w:r>
        <w:rPr>
          <w:spacing w:val="-1"/>
        </w:rPr>
        <w:t xml:space="preserve"> </w:t>
      </w:r>
      <w:r>
        <w:t>rules,</w:t>
      </w:r>
      <w:r>
        <w:rPr>
          <w:spacing w:val="-2"/>
        </w:rPr>
        <w:t xml:space="preserve"> </w:t>
      </w:r>
      <w:r>
        <w:t>and</w:t>
      </w:r>
      <w:r>
        <w:rPr>
          <w:spacing w:val="-3"/>
        </w:rPr>
        <w:t xml:space="preserve"> </w:t>
      </w:r>
      <w:r>
        <w:t>limits</w:t>
      </w:r>
      <w:r>
        <w:rPr>
          <w:spacing w:val="-2"/>
        </w:rPr>
        <w:t xml:space="preserve"> </w:t>
      </w:r>
      <w:r>
        <w:t>which</w:t>
      </w:r>
      <w:r>
        <w:rPr>
          <w:spacing w:val="-5"/>
        </w:rPr>
        <w:t xml:space="preserve"> </w:t>
      </w:r>
      <w:r>
        <w:t>we</w:t>
      </w:r>
      <w:r>
        <w:rPr>
          <w:spacing w:val="-4"/>
        </w:rPr>
        <w:t xml:space="preserve"> </w:t>
      </w:r>
      <w:r>
        <w:t>all</w:t>
      </w:r>
      <w:r>
        <w:rPr>
          <w:spacing w:val="-2"/>
        </w:rPr>
        <w:t xml:space="preserve"> </w:t>
      </w:r>
      <w:r>
        <w:t>need</w:t>
      </w:r>
      <w:r>
        <w:rPr>
          <w:spacing w:val="-2"/>
        </w:rPr>
        <w:t xml:space="preserve"> </w:t>
      </w:r>
      <w:r>
        <w:t>to</w:t>
      </w:r>
      <w:r>
        <w:rPr>
          <w:spacing w:val="-2"/>
        </w:rPr>
        <w:t xml:space="preserve"> </w:t>
      </w:r>
      <w:r>
        <w:t>adhere</w:t>
      </w:r>
      <w:r>
        <w:rPr>
          <w:spacing w:val="-3"/>
        </w:rPr>
        <w:t xml:space="preserve"> </w:t>
      </w:r>
      <w:r>
        <w:rPr>
          <w:spacing w:val="-5"/>
        </w:rPr>
        <w:t>to</w:t>
      </w:r>
    </w:p>
    <w:p w14:paraId="170486C7" w14:textId="77777777" w:rsidR="0043142B" w:rsidRDefault="0043142B">
      <w:pPr>
        <w:sectPr w:rsidR="0043142B">
          <w:pgSz w:w="11910" w:h="16840"/>
          <w:pgMar w:top="1380" w:right="1320" w:bottom="280" w:left="1340" w:header="720" w:footer="720" w:gutter="0"/>
          <w:cols w:space="720"/>
        </w:sectPr>
      </w:pPr>
    </w:p>
    <w:p w14:paraId="23B32F93" w14:textId="6A163D16" w:rsidR="0043142B" w:rsidRDefault="00B631E3">
      <w:pPr>
        <w:pStyle w:val="BodyText"/>
        <w:spacing w:before="41"/>
        <w:ind w:left="100" w:right="204"/>
      </w:pPr>
      <w:r>
        <w:t xml:space="preserve">help us to stay safe. We aim to teach children to be consciously aware of their feelings and the feelings of others. We also aim to teach our children to take risks whilst learning </w:t>
      </w:r>
      <w:r w:rsidR="00F947FB">
        <w:t xml:space="preserve">and </w:t>
      </w:r>
      <w:r>
        <w:t>how to recognise and</w:t>
      </w:r>
      <w:r>
        <w:rPr>
          <w:spacing w:val="-3"/>
        </w:rPr>
        <w:t xml:space="preserve"> </w:t>
      </w:r>
      <w:r>
        <w:t>avoid</w:t>
      </w:r>
      <w:r>
        <w:rPr>
          <w:spacing w:val="-3"/>
        </w:rPr>
        <w:t xml:space="preserve"> </w:t>
      </w:r>
      <w:r>
        <w:t>hazards.</w:t>
      </w:r>
      <w:r>
        <w:rPr>
          <w:spacing w:val="-2"/>
        </w:rPr>
        <w:t xml:space="preserve"> </w:t>
      </w:r>
      <w:r>
        <w:t>Should</w:t>
      </w:r>
      <w:r>
        <w:rPr>
          <w:spacing w:val="-5"/>
        </w:rPr>
        <w:t xml:space="preserve"> </w:t>
      </w:r>
      <w:r>
        <w:t>accidents</w:t>
      </w:r>
      <w:r>
        <w:rPr>
          <w:spacing w:val="-4"/>
        </w:rPr>
        <w:t xml:space="preserve"> </w:t>
      </w:r>
      <w:r>
        <w:t>occur</w:t>
      </w:r>
      <w:r>
        <w:rPr>
          <w:spacing w:val="-5"/>
        </w:rPr>
        <w:t xml:space="preserve"> </w:t>
      </w:r>
      <w:r>
        <w:t>an</w:t>
      </w:r>
      <w:r>
        <w:rPr>
          <w:spacing w:val="-2"/>
        </w:rPr>
        <w:t xml:space="preserve"> </w:t>
      </w:r>
      <w:r>
        <w:t>emergency</w:t>
      </w:r>
      <w:r>
        <w:rPr>
          <w:spacing w:val="-2"/>
        </w:rPr>
        <w:t xml:space="preserve"> </w:t>
      </w:r>
      <w:r>
        <w:t>contact</w:t>
      </w:r>
      <w:r>
        <w:rPr>
          <w:spacing w:val="-4"/>
        </w:rPr>
        <w:t xml:space="preserve"> </w:t>
      </w:r>
      <w:r>
        <w:t>form</w:t>
      </w:r>
      <w:r>
        <w:rPr>
          <w:spacing w:val="-4"/>
        </w:rPr>
        <w:t xml:space="preserve"> </w:t>
      </w:r>
      <w:r>
        <w:t>is</w:t>
      </w:r>
      <w:r>
        <w:rPr>
          <w:spacing w:val="-2"/>
        </w:rPr>
        <w:t xml:space="preserve"> </w:t>
      </w:r>
      <w:r>
        <w:t>completed</w:t>
      </w:r>
      <w:r>
        <w:rPr>
          <w:spacing w:val="-3"/>
        </w:rPr>
        <w:t xml:space="preserve"> </w:t>
      </w:r>
      <w:r>
        <w:t>for</w:t>
      </w:r>
      <w:r>
        <w:rPr>
          <w:spacing w:val="-2"/>
        </w:rPr>
        <w:t xml:space="preserve"> </w:t>
      </w:r>
      <w:r>
        <w:t>all</w:t>
      </w:r>
      <w:r>
        <w:rPr>
          <w:spacing w:val="-3"/>
        </w:rPr>
        <w:t xml:space="preserve"> </w:t>
      </w:r>
      <w:r>
        <w:t>children on entry into school, which includes medical, personal, and social details. All accidents on school premises are recorded on the school's medical tracker and parents are informed.</w:t>
      </w:r>
    </w:p>
    <w:p w14:paraId="723273EB" w14:textId="77777777" w:rsidR="00BE5CFC" w:rsidRDefault="00BE5CFC">
      <w:pPr>
        <w:pStyle w:val="BodyText"/>
        <w:spacing w:before="41"/>
        <w:ind w:left="100" w:right="204"/>
      </w:pPr>
    </w:p>
    <w:p w14:paraId="2C34E57B" w14:textId="77777777" w:rsidR="0043142B" w:rsidRDefault="00B631E3">
      <w:pPr>
        <w:pStyle w:val="BodyText"/>
        <w:ind w:left="100"/>
      </w:pPr>
      <w:r>
        <w:t>It</w:t>
      </w:r>
      <w:r>
        <w:rPr>
          <w:spacing w:val="-2"/>
        </w:rPr>
        <w:t xml:space="preserve"> </w:t>
      </w:r>
      <w:r>
        <w:t>is</w:t>
      </w:r>
      <w:r>
        <w:rPr>
          <w:spacing w:val="-2"/>
        </w:rPr>
        <w:t xml:space="preserve"> </w:t>
      </w:r>
      <w:r>
        <w:t>the</w:t>
      </w:r>
      <w:r>
        <w:rPr>
          <w:spacing w:val="-5"/>
        </w:rPr>
        <w:t xml:space="preserve"> </w:t>
      </w:r>
      <w:r>
        <w:t>responsibility</w:t>
      </w:r>
      <w:r>
        <w:rPr>
          <w:spacing w:val="-4"/>
        </w:rPr>
        <w:t xml:space="preserve"> </w:t>
      </w:r>
      <w:r>
        <w:t>of</w:t>
      </w:r>
      <w:r>
        <w:rPr>
          <w:spacing w:val="-4"/>
        </w:rPr>
        <w:t xml:space="preserve"> </w:t>
      </w:r>
      <w:r>
        <w:t>the</w:t>
      </w:r>
      <w:r>
        <w:rPr>
          <w:spacing w:val="-1"/>
        </w:rPr>
        <w:t xml:space="preserve"> </w:t>
      </w:r>
      <w:r>
        <w:t>parent/carer</w:t>
      </w:r>
      <w:r>
        <w:rPr>
          <w:spacing w:val="-2"/>
        </w:rPr>
        <w:t xml:space="preserve"> </w:t>
      </w:r>
      <w:r>
        <w:t>to</w:t>
      </w:r>
      <w:r>
        <w:rPr>
          <w:spacing w:val="-1"/>
        </w:rPr>
        <w:t xml:space="preserve"> </w:t>
      </w:r>
      <w:r>
        <w:t>administer</w:t>
      </w:r>
      <w:r>
        <w:rPr>
          <w:spacing w:val="-2"/>
        </w:rPr>
        <w:t xml:space="preserve"> </w:t>
      </w:r>
      <w:r>
        <w:t>any</w:t>
      </w:r>
      <w:r>
        <w:rPr>
          <w:spacing w:val="-2"/>
        </w:rPr>
        <w:t xml:space="preserve"> </w:t>
      </w:r>
      <w:r>
        <w:t>prescribed</w:t>
      </w:r>
      <w:r>
        <w:rPr>
          <w:spacing w:val="-4"/>
        </w:rPr>
        <w:t xml:space="preserve"> </w:t>
      </w:r>
      <w:r>
        <w:t>medication</w:t>
      </w:r>
      <w:r>
        <w:rPr>
          <w:spacing w:val="-3"/>
        </w:rPr>
        <w:t xml:space="preserve"> </w:t>
      </w:r>
      <w:r>
        <w:t>that</w:t>
      </w:r>
      <w:r>
        <w:rPr>
          <w:spacing w:val="-5"/>
        </w:rPr>
        <w:t xml:space="preserve"> </w:t>
      </w:r>
      <w:r>
        <w:t>their</w:t>
      </w:r>
      <w:r>
        <w:rPr>
          <w:spacing w:val="-4"/>
        </w:rPr>
        <w:t xml:space="preserve"> </w:t>
      </w:r>
      <w:r>
        <w:t>child needs, however if a child should require medication at school the EYFS follows the whole school</w:t>
      </w:r>
    </w:p>
    <w:p w14:paraId="045479AD" w14:textId="77777777" w:rsidR="0043142B" w:rsidRDefault="00B631E3">
      <w:pPr>
        <w:pStyle w:val="BodyText"/>
        <w:ind w:left="100"/>
      </w:pPr>
      <w:r>
        <w:t>‘Supporting</w:t>
      </w:r>
      <w:r>
        <w:rPr>
          <w:spacing w:val="-5"/>
        </w:rPr>
        <w:t xml:space="preserve"> </w:t>
      </w:r>
      <w:r>
        <w:t>Pupils</w:t>
      </w:r>
      <w:r>
        <w:rPr>
          <w:spacing w:val="-4"/>
        </w:rPr>
        <w:t xml:space="preserve"> </w:t>
      </w:r>
      <w:r>
        <w:t>with</w:t>
      </w:r>
      <w:r>
        <w:rPr>
          <w:spacing w:val="-4"/>
        </w:rPr>
        <w:t xml:space="preserve"> </w:t>
      </w:r>
      <w:r>
        <w:t>Medical</w:t>
      </w:r>
      <w:r>
        <w:rPr>
          <w:spacing w:val="-3"/>
        </w:rPr>
        <w:t xml:space="preserve"> </w:t>
      </w:r>
      <w:r>
        <w:t>Needs</w:t>
      </w:r>
      <w:r>
        <w:rPr>
          <w:spacing w:val="-4"/>
        </w:rPr>
        <w:t xml:space="preserve"> </w:t>
      </w:r>
      <w:r>
        <w:t>Policy’</w:t>
      </w:r>
      <w:r>
        <w:rPr>
          <w:spacing w:val="-5"/>
        </w:rPr>
        <w:t xml:space="preserve"> </w:t>
      </w:r>
      <w:r>
        <w:t>in</w:t>
      </w:r>
      <w:r>
        <w:rPr>
          <w:spacing w:val="-2"/>
        </w:rPr>
        <w:t xml:space="preserve"> </w:t>
      </w:r>
      <w:r>
        <w:t>regards</w:t>
      </w:r>
      <w:r>
        <w:rPr>
          <w:spacing w:val="-2"/>
        </w:rPr>
        <w:t xml:space="preserve"> </w:t>
      </w:r>
      <w:r>
        <w:t>to</w:t>
      </w:r>
      <w:r>
        <w:rPr>
          <w:spacing w:val="-3"/>
        </w:rPr>
        <w:t xml:space="preserve"> </w:t>
      </w:r>
      <w:r>
        <w:t>the</w:t>
      </w:r>
      <w:r>
        <w:rPr>
          <w:spacing w:val="-2"/>
        </w:rPr>
        <w:t xml:space="preserve"> </w:t>
      </w:r>
      <w:r>
        <w:t>administration</w:t>
      </w:r>
      <w:r>
        <w:rPr>
          <w:spacing w:val="-5"/>
        </w:rPr>
        <w:t xml:space="preserve"> </w:t>
      </w:r>
      <w:r>
        <w:t>of</w:t>
      </w:r>
      <w:r>
        <w:rPr>
          <w:spacing w:val="-4"/>
        </w:rPr>
        <w:t xml:space="preserve"> </w:t>
      </w:r>
      <w:r>
        <w:t>medicine</w:t>
      </w:r>
      <w:r>
        <w:rPr>
          <w:spacing w:val="-3"/>
        </w:rPr>
        <w:t xml:space="preserve"> </w:t>
      </w:r>
      <w:r>
        <w:rPr>
          <w:spacing w:val="-5"/>
        </w:rPr>
        <w:t>and</w:t>
      </w:r>
    </w:p>
    <w:p w14:paraId="37CC9B18" w14:textId="32A10B17" w:rsidR="0043142B" w:rsidRDefault="00B631E3">
      <w:pPr>
        <w:pStyle w:val="BodyText"/>
        <w:ind w:left="100"/>
        <w:rPr>
          <w:spacing w:val="-2"/>
        </w:rPr>
      </w:pPr>
      <w:r>
        <w:rPr>
          <w:spacing w:val="-2"/>
        </w:rPr>
        <w:t>lotions.</w:t>
      </w:r>
    </w:p>
    <w:p w14:paraId="67332EDF" w14:textId="3199FFB9" w:rsidR="00BE5CFC" w:rsidRDefault="00BE5CFC">
      <w:pPr>
        <w:pStyle w:val="BodyText"/>
        <w:ind w:left="100"/>
        <w:rPr>
          <w:spacing w:val="-2"/>
        </w:rPr>
      </w:pPr>
    </w:p>
    <w:p w14:paraId="4DAAE6FF" w14:textId="70F63EC8" w:rsidR="00BE5CFC" w:rsidRDefault="00BC207F">
      <w:pPr>
        <w:pStyle w:val="BodyText"/>
        <w:ind w:left="100"/>
        <w:rPr>
          <w:spacing w:val="-2"/>
        </w:rPr>
      </w:pPr>
      <w:r>
        <w:rPr>
          <w:spacing w:val="-2"/>
        </w:rPr>
        <w:t xml:space="preserve">We </w:t>
      </w:r>
      <w:r w:rsidR="00BE5CFC">
        <w:rPr>
          <w:spacing w:val="-2"/>
        </w:rPr>
        <w:t>ensure there are suitable hygienic changing facilities for children who are still in nappies. Children’s privacy is considered and balanced with safeguarding and support needs when changing nappies and toileting.  Please refer to the Intimate Care Policy.</w:t>
      </w:r>
    </w:p>
    <w:p w14:paraId="51A9A442" w14:textId="77777777" w:rsidR="00BE5CFC" w:rsidRDefault="00BE5CFC">
      <w:pPr>
        <w:pStyle w:val="BodyText"/>
        <w:ind w:left="100"/>
        <w:rPr>
          <w:spacing w:val="-2"/>
        </w:rPr>
      </w:pPr>
    </w:p>
    <w:p w14:paraId="7BF42675" w14:textId="195BC5F9" w:rsidR="00BE5CFC" w:rsidRDefault="00BE5CFC">
      <w:pPr>
        <w:pStyle w:val="BodyText"/>
        <w:ind w:left="100"/>
        <w:rPr>
          <w:spacing w:val="-2"/>
        </w:rPr>
      </w:pPr>
      <w:r>
        <w:rPr>
          <w:spacing w:val="-2"/>
        </w:rPr>
        <w:t>The school adheres</w:t>
      </w:r>
      <w:r w:rsidR="00BC207F">
        <w:rPr>
          <w:spacing w:val="-2"/>
        </w:rPr>
        <w:t xml:space="preserve"> to the new sleeping arrangements (1</w:t>
      </w:r>
      <w:r w:rsidR="00BC207F" w:rsidRPr="00BC207F">
        <w:rPr>
          <w:spacing w:val="-2"/>
          <w:vertAlign w:val="superscript"/>
        </w:rPr>
        <w:t>st</w:t>
      </w:r>
      <w:r w:rsidR="00BC207F">
        <w:rPr>
          <w:spacing w:val="-2"/>
        </w:rPr>
        <w:t xml:space="preserve"> September 2026) for babies and children.  Where a child may become tired and sleepy, they will be placed on their backs, in a safe calm area and frequently checked in accordance with the safer sleeping requirements.</w:t>
      </w:r>
      <w:r>
        <w:rPr>
          <w:spacing w:val="-2"/>
        </w:rPr>
        <w:t xml:space="preserve">  </w:t>
      </w:r>
    </w:p>
    <w:p w14:paraId="70C694EE" w14:textId="0D4C6680" w:rsidR="0042383C" w:rsidRDefault="0042383C">
      <w:pPr>
        <w:pStyle w:val="BodyText"/>
        <w:ind w:left="100"/>
        <w:rPr>
          <w:spacing w:val="-2"/>
        </w:rPr>
      </w:pPr>
    </w:p>
    <w:p w14:paraId="4704EFAD" w14:textId="171316A0" w:rsidR="0042383C" w:rsidRDefault="0042383C">
      <w:pPr>
        <w:pStyle w:val="BodyText"/>
        <w:ind w:left="100"/>
        <w:rPr>
          <w:spacing w:val="-2"/>
        </w:rPr>
      </w:pPr>
      <w:r>
        <w:rPr>
          <w:spacing w:val="-2"/>
        </w:rPr>
        <w:t>The school adheres to food and drink requirements for children following the Earl</w:t>
      </w:r>
      <w:r w:rsidR="00B631E3">
        <w:rPr>
          <w:spacing w:val="-2"/>
        </w:rPr>
        <w:t>y</w:t>
      </w:r>
      <w:r>
        <w:rPr>
          <w:spacing w:val="-2"/>
        </w:rPr>
        <w:t xml:space="preserve"> Years Foundation Stage nutrition guidance.  Children are carefully monitored when eating snack in the classroom and when eating either a school meal or packed lunch in the dining hall.  The school is a “nut free school” to support children with nut allergies.  Dietary information is obtained from parents prior to children starting in the setting.</w:t>
      </w:r>
    </w:p>
    <w:p w14:paraId="3F66B8DE" w14:textId="77777777" w:rsidR="0043142B" w:rsidRDefault="0043142B">
      <w:pPr>
        <w:pStyle w:val="BodyText"/>
      </w:pPr>
    </w:p>
    <w:p w14:paraId="62CEEB9F" w14:textId="77777777" w:rsidR="0043142B" w:rsidRDefault="00B631E3">
      <w:pPr>
        <w:pStyle w:val="Heading1"/>
        <w:numPr>
          <w:ilvl w:val="0"/>
          <w:numId w:val="1"/>
        </w:numPr>
        <w:tabs>
          <w:tab w:val="left" w:pos="434"/>
        </w:tabs>
        <w:ind w:left="433" w:hanging="334"/>
      </w:pPr>
      <w:r>
        <w:rPr>
          <w:spacing w:val="-2"/>
        </w:rPr>
        <w:t>Induction</w:t>
      </w:r>
    </w:p>
    <w:p w14:paraId="37321DD6" w14:textId="77777777" w:rsidR="0043142B" w:rsidRDefault="0043142B">
      <w:pPr>
        <w:pStyle w:val="BodyText"/>
        <w:rPr>
          <w:b/>
        </w:rPr>
      </w:pPr>
    </w:p>
    <w:p w14:paraId="18AF63E0" w14:textId="77777777" w:rsidR="0043142B" w:rsidRDefault="00B631E3">
      <w:pPr>
        <w:pStyle w:val="BodyText"/>
        <w:spacing w:before="1"/>
        <w:ind w:left="100"/>
      </w:pPr>
      <w:r>
        <w:t>Parents of children who are offered a place in the foundation stage are invited to a short induction meeting. Parents will be given information about their child’s class, staff, uniform, and general routines.</w:t>
      </w:r>
      <w:r>
        <w:rPr>
          <w:spacing w:val="-2"/>
        </w:rPr>
        <w:t xml:space="preserve"> </w:t>
      </w:r>
      <w:r>
        <w:t>All</w:t>
      </w:r>
      <w:r>
        <w:rPr>
          <w:spacing w:val="-5"/>
        </w:rPr>
        <w:t xml:space="preserve"> </w:t>
      </w:r>
      <w:r>
        <w:t>children</w:t>
      </w:r>
      <w:r>
        <w:rPr>
          <w:spacing w:val="-2"/>
        </w:rPr>
        <w:t xml:space="preserve"> </w:t>
      </w:r>
      <w:r>
        <w:t>(including</w:t>
      </w:r>
      <w:r>
        <w:rPr>
          <w:spacing w:val="-3"/>
        </w:rPr>
        <w:t xml:space="preserve"> </w:t>
      </w:r>
      <w:r>
        <w:t>those</w:t>
      </w:r>
      <w:r>
        <w:rPr>
          <w:spacing w:val="-1"/>
        </w:rPr>
        <w:t xml:space="preserve"> </w:t>
      </w:r>
      <w:r>
        <w:t>new</w:t>
      </w:r>
      <w:r>
        <w:rPr>
          <w:spacing w:val="-4"/>
        </w:rPr>
        <w:t xml:space="preserve"> </w:t>
      </w:r>
      <w:r>
        <w:t>to</w:t>
      </w:r>
      <w:r>
        <w:rPr>
          <w:spacing w:val="-3"/>
        </w:rPr>
        <w:t xml:space="preserve"> </w:t>
      </w:r>
      <w:r>
        <w:t>the</w:t>
      </w:r>
      <w:r>
        <w:rPr>
          <w:spacing w:val="-1"/>
        </w:rPr>
        <w:t xml:space="preserve"> </w:t>
      </w:r>
      <w:r>
        <w:t>school)</w:t>
      </w:r>
      <w:r>
        <w:rPr>
          <w:spacing w:val="-4"/>
        </w:rPr>
        <w:t xml:space="preserve"> </w:t>
      </w:r>
      <w:r>
        <w:t>will</w:t>
      </w:r>
      <w:r>
        <w:rPr>
          <w:spacing w:val="-2"/>
        </w:rPr>
        <w:t xml:space="preserve"> </w:t>
      </w:r>
      <w:r>
        <w:t>be</w:t>
      </w:r>
      <w:r>
        <w:rPr>
          <w:spacing w:val="-1"/>
        </w:rPr>
        <w:t xml:space="preserve"> </w:t>
      </w:r>
      <w:r>
        <w:t>invited</w:t>
      </w:r>
      <w:r>
        <w:rPr>
          <w:spacing w:val="-4"/>
        </w:rPr>
        <w:t xml:space="preserve"> </w:t>
      </w:r>
      <w:r>
        <w:t>to</w:t>
      </w:r>
      <w:r>
        <w:rPr>
          <w:spacing w:val="-3"/>
        </w:rPr>
        <w:t xml:space="preserve"> </w:t>
      </w:r>
      <w:r>
        <w:t>visit</w:t>
      </w:r>
      <w:r>
        <w:rPr>
          <w:spacing w:val="-2"/>
        </w:rPr>
        <w:t xml:space="preserve"> </w:t>
      </w:r>
      <w:r>
        <w:t>their</w:t>
      </w:r>
      <w:r>
        <w:rPr>
          <w:spacing w:val="-2"/>
        </w:rPr>
        <w:t xml:space="preserve"> </w:t>
      </w:r>
      <w:r>
        <w:t>new</w:t>
      </w:r>
      <w:r>
        <w:rPr>
          <w:spacing w:val="-4"/>
        </w:rPr>
        <w:t xml:space="preserve"> </w:t>
      </w:r>
      <w:r>
        <w:t>class</w:t>
      </w:r>
      <w:r>
        <w:rPr>
          <w:spacing w:val="-2"/>
        </w:rPr>
        <w:t xml:space="preserve"> </w:t>
      </w:r>
      <w:r>
        <w:t>before they start.</w:t>
      </w:r>
      <w:r>
        <w:rPr>
          <w:spacing w:val="80"/>
        </w:rPr>
        <w:t xml:space="preserve"> </w:t>
      </w:r>
      <w:r>
        <w:t>Entry to our Nursery is the term after their third birthday.</w:t>
      </w:r>
      <w:r>
        <w:rPr>
          <w:spacing w:val="40"/>
        </w:rPr>
        <w:t xml:space="preserve"> </w:t>
      </w:r>
      <w:r>
        <w:t>Entry can be September, January and April.</w:t>
      </w:r>
    </w:p>
    <w:p w14:paraId="1B9746A5" w14:textId="77777777" w:rsidR="0043142B" w:rsidRDefault="0043142B">
      <w:pPr>
        <w:pStyle w:val="BodyText"/>
        <w:spacing w:before="11"/>
        <w:rPr>
          <w:sz w:val="21"/>
        </w:rPr>
      </w:pPr>
    </w:p>
    <w:p w14:paraId="157DD93F" w14:textId="77777777" w:rsidR="0043142B" w:rsidRDefault="00B631E3">
      <w:pPr>
        <w:pStyle w:val="Heading1"/>
        <w:numPr>
          <w:ilvl w:val="0"/>
          <w:numId w:val="1"/>
        </w:numPr>
        <w:tabs>
          <w:tab w:val="left" w:pos="434"/>
        </w:tabs>
        <w:ind w:left="433" w:hanging="334"/>
      </w:pPr>
      <w:r>
        <w:t>Partnership</w:t>
      </w:r>
      <w:r>
        <w:rPr>
          <w:spacing w:val="-9"/>
        </w:rPr>
        <w:t xml:space="preserve"> </w:t>
      </w:r>
      <w:r>
        <w:t>with</w:t>
      </w:r>
      <w:r>
        <w:rPr>
          <w:spacing w:val="-6"/>
        </w:rPr>
        <w:t xml:space="preserve"> </w:t>
      </w:r>
      <w:r>
        <w:t>Parents</w:t>
      </w:r>
      <w:r>
        <w:rPr>
          <w:spacing w:val="-6"/>
        </w:rPr>
        <w:t xml:space="preserve"> </w:t>
      </w:r>
      <w:r>
        <w:t>and</w:t>
      </w:r>
      <w:r>
        <w:rPr>
          <w:spacing w:val="-6"/>
        </w:rPr>
        <w:t xml:space="preserve"> </w:t>
      </w:r>
      <w:r>
        <w:rPr>
          <w:spacing w:val="-2"/>
        </w:rPr>
        <w:t>Carers</w:t>
      </w:r>
    </w:p>
    <w:p w14:paraId="18040D4C" w14:textId="77777777" w:rsidR="0043142B" w:rsidRDefault="0043142B">
      <w:pPr>
        <w:pStyle w:val="BodyText"/>
        <w:spacing w:before="1"/>
        <w:rPr>
          <w:b/>
        </w:rPr>
      </w:pPr>
    </w:p>
    <w:p w14:paraId="6E7ED40E" w14:textId="77777777" w:rsidR="0043142B" w:rsidRDefault="00B631E3">
      <w:pPr>
        <w:pStyle w:val="BodyText"/>
        <w:spacing w:line="259" w:lineRule="auto"/>
        <w:ind w:left="100"/>
      </w:pPr>
      <w:r>
        <w:t>The school recognises the importance of establishing effective relationships with parents/carers to ensure that children achieve their full potential. Parental involvement is actively encouraged. Staff ensure that parents are well informed about the curriculum their child is experiencing through newsletters</w:t>
      </w:r>
      <w:r>
        <w:rPr>
          <w:spacing w:val="-4"/>
        </w:rPr>
        <w:t xml:space="preserve"> </w:t>
      </w:r>
      <w:r>
        <w:t>and</w:t>
      </w:r>
      <w:r>
        <w:rPr>
          <w:spacing w:val="-2"/>
        </w:rPr>
        <w:t xml:space="preserve"> </w:t>
      </w:r>
      <w:r>
        <w:t>the</w:t>
      </w:r>
      <w:r>
        <w:rPr>
          <w:spacing w:val="-3"/>
        </w:rPr>
        <w:t xml:space="preserve"> </w:t>
      </w:r>
      <w:r>
        <w:t>class</w:t>
      </w:r>
      <w:r>
        <w:rPr>
          <w:spacing w:val="-1"/>
        </w:rPr>
        <w:t xml:space="preserve"> </w:t>
      </w:r>
      <w:r>
        <w:t>dojo</w:t>
      </w:r>
      <w:r>
        <w:rPr>
          <w:spacing w:val="-2"/>
        </w:rPr>
        <w:t xml:space="preserve"> </w:t>
      </w:r>
      <w:r>
        <w:t>app.</w:t>
      </w:r>
      <w:r>
        <w:rPr>
          <w:spacing w:val="-2"/>
        </w:rPr>
        <w:t xml:space="preserve"> </w:t>
      </w:r>
      <w:r>
        <w:t>Staff</w:t>
      </w:r>
      <w:r>
        <w:rPr>
          <w:spacing w:val="-2"/>
        </w:rPr>
        <w:t xml:space="preserve"> </w:t>
      </w:r>
      <w:r>
        <w:t>take</w:t>
      </w:r>
      <w:r>
        <w:rPr>
          <w:spacing w:val="-3"/>
        </w:rPr>
        <w:t xml:space="preserve"> </w:t>
      </w:r>
      <w:r>
        <w:t>the</w:t>
      </w:r>
      <w:r>
        <w:rPr>
          <w:spacing w:val="-3"/>
        </w:rPr>
        <w:t xml:space="preserve"> </w:t>
      </w:r>
      <w:r>
        <w:t>opportunity</w:t>
      </w:r>
      <w:r>
        <w:rPr>
          <w:spacing w:val="-3"/>
        </w:rPr>
        <w:t xml:space="preserve"> </w:t>
      </w:r>
      <w:r>
        <w:t>at</w:t>
      </w:r>
      <w:r>
        <w:rPr>
          <w:spacing w:val="-1"/>
        </w:rPr>
        <w:t xml:space="preserve"> </w:t>
      </w:r>
      <w:r>
        <w:t>the</w:t>
      </w:r>
      <w:r>
        <w:rPr>
          <w:spacing w:val="-3"/>
        </w:rPr>
        <w:t xml:space="preserve"> </w:t>
      </w:r>
      <w:r>
        <w:t>end</w:t>
      </w:r>
      <w:r>
        <w:rPr>
          <w:spacing w:val="-2"/>
        </w:rPr>
        <w:t xml:space="preserve"> </w:t>
      </w:r>
      <w:r>
        <w:t>of</w:t>
      </w:r>
      <w:r>
        <w:rPr>
          <w:spacing w:val="-3"/>
        </w:rPr>
        <w:t xml:space="preserve"> </w:t>
      </w:r>
      <w:r>
        <w:t>the</w:t>
      </w:r>
      <w:r>
        <w:rPr>
          <w:spacing w:val="-1"/>
        </w:rPr>
        <w:t xml:space="preserve"> </w:t>
      </w:r>
      <w:r>
        <w:t>day to talk to parents about significant achievements or any concerns</w:t>
      </w:r>
    </w:p>
    <w:p w14:paraId="129A06D0" w14:textId="77777777" w:rsidR="0043142B" w:rsidRDefault="00B631E3">
      <w:pPr>
        <w:pStyle w:val="BodyText"/>
        <w:spacing w:before="158"/>
        <w:ind w:left="100" w:right="121"/>
      </w:pPr>
      <w:r>
        <w:t>Throughout the year, parents are invited to attend workshops that help support their child’s development</w:t>
      </w:r>
      <w:r>
        <w:rPr>
          <w:spacing w:val="-1"/>
        </w:rPr>
        <w:t xml:space="preserve"> </w:t>
      </w:r>
      <w:r>
        <w:t>at</w:t>
      </w:r>
      <w:r>
        <w:rPr>
          <w:spacing w:val="-1"/>
        </w:rPr>
        <w:t xml:space="preserve"> </w:t>
      </w:r>
      <w:r>
        <w:t>home,</w:t>
      </w:r>
      <w:r>
        <w:rPr>
          <w:spacing w:val="-1"/>
        </w:rPr>
        <w:t xml:space="preserve"> </w:t>
      </w:r>
      <w:r>
        <w:t>assemblies</w:t>
      </w:r>
      <w:r>
        <w:rPr>
          <w:spacing w:val="-3"/>
        </w:rPr>
        <w:t xml:space="preserve"> </w:t>
      </w:r>
      <w:r>
        <w:t>and</w:t>
      </w:r>
      <w:r>
        <w:rPr>
          <w:spacing w:val="-4"/>
        </w:rPr>
        <w:t xml:space="preserve"> </w:t>
      </w:r>
      <w:r>
        <w:t>many</w:t>
      </w:r>
      <w:r>
        <w:rPr>
          <w:spacing w:val="-2"/>
        </w:rPr>
        <w:t xml:space="preserve"> </w:t>
      </w:r>
      <w:r>
        <w:t>other</w:t>
      </w:r>
      <w:r>
        <w:rPr>
          <w:spacing w:val="-4"/>
        </w:rPr>
        <w:t xml:space="preserve"> </w:t>
      </w:r>
      <w:r>
        <w:t>school</w:t>
      </w:r>
      <w:r>
        <w:rPr>
          <w:spacing w:val="-3"/>
        </w:rPr>
        <w:t xml:space="preserve"> </w:t>
      </w:r>
      <w:r>
        <w:t>events</w:t>
      </w:r>
      <w:r>
        <w:rPr>
          <w:spacing w:val="-3"/>
        </w:rPr>
        <w:t xml:space="preserve"> </w:t>
      </w:r>
      <w:r>
        <w:t>to</w:t>
      </w:r>
      <w:r>
        <w:rPr>
          <w:spacing w:val="-2"/>
        </w:rPr>
        <w:t xml:space="preserve"> </w:t>
      </w:r>
      <w:r>
        <w:t>share</w:t>
      </w:r>
      <w:r>
        <w:rPr>
          <w:spacing w:val="-1"/>
        </w:rPr>
        <w:t xml:space="preserve"> </w:t>
      </w:r>
      <w:r>
        <w:t>and</w:t>
      </w:r>
      <w:r>
        <w:rPr>
          <w:spacing w:val="-5"/>
        </w:rPr>
        <w:t xml:space="preserve"> </w:t>
      </w:r>
      <w:r>
        <w:t>celebrate</w:t>
      </w:r>
      <w:r>
        <w:rPr>
          <w:spacing w:val="-3"/>
        </w:rPr>
        <w:t xml:space="preserve"> </w:t>
      </w:r>
      <w:r>
        <w:t xml:space="preserve">their </w:t>
      </w:r>
      <w:r>
        <w:rPr>
          <w:spacing w:val="-2"/>
        </w:rPr>
        <w:t>learning.</w:t>
      </w:r>
    </w:p>
    <w:p w14:paraId="3A04186E" w14:textId="77777777" w:rsidR="0043142B" w:rsidRDefault="0043142B">
      <w:pPr>
        <w:pStyle w:val="BodyText"/>
        <w:spacing w:before="1"/>
      </w:pPr>
    </w:p>
    <w:p w14:paraId="4A29F6A6" w14:textId="1B11ED38" w:rsidR="0043142B" w:rsidRDefault="00B631E3">
      <w:pPr>
        <w:pStyle w:val="BodyText"/>
        <w:ind w:left="100"/>
      </w:pPr>
      <w:r>
        <w:t>Our Home</w:t>
      </w:r>
      <w:r>
        <w:rPr>
          <w:spacing w:val="-2"/>
        </w:rPr>
        <w:t xml:space="preserve"> </w:t>
      </w:r>
      <w:r>
        <w:t>school</w:t>
      </w:r>
      <w:r>
        <w:rPr>
          <w:spacing w:val="-5"/>
        </w:rPr>
        <w:t xml:space="preserve"> </w:t>
      </w:r>
      <w:r>
        <w:rPr>
          <w:spacing w:val="-2"/>
        </w:rPr>
        <w:t>agreement is shared with parents at the first parent consultation of the year.</w:t>
      </w:r>
    </w:p>
    <w:p w14:paraId="46E80B1B" w14:textId="77777777" w:rsidR="0043142B" w:rsidRDefault="0043142B">
      <w:pPr>
        <w:pStyle w:val="BodyText"/>
      </w:pPr>
    </w:p>
    <w:p w14:paraId="4EFEEB9E" w14:textId="77777777" w:rsidR="0043142B" w:rsidRDefault="00B631E3">
      <w:pPr>
        <w:pStyle w:val="Heading1"/>
        <w:numPr>
          <w:ilvl w:val="0"/>
          <w:numId w:val="1"/>
        </w:numPr>
        <w:tabs>
          <w:tab w:val="left" w:pos="434"/>
        </w:tabs>
        <w:spacing w:before="1"/>
        <w:ind w:left="433" w:hanging="334"/>
      </w:pPr>
      <w:r>
        <w:t>Equal</w:t>
      </w:r>
      <w:r>
        <w:rPr>
          <w:spacing w:val="-4"/>
        </w:rPr>
        <w:t xml:space="preserve"> </w:t>
      </w:r>
      <w:r>
        <w:rPr>
          <w:spacing w:val="-2"/>
        </w:rPr>
        <w:t>Opportunities</w:t>
      </w:r>
    </w:p>
    <w:p w14:paraId="24A1D9F4" w14:textId="77777777" w:rsidR="0043142B" w:rsidRDefault="0043142B">
      <w:pPr>
        <w:pStyle w:val="BodyText"/>
        <w:spacing w:before="10"/>
        <w:rPr>
          <w:b/>
          <w:sz w:val="21"/>
        </w:rPr>
      </w:pPr>
    </w:p>
    <w:p w14:paraId="7033190A" w14:textId="77777777" w:rsidR="0043142B" w:rsidRDefault="00B631E3">
      <w:pPr>
        <w:pStyle w:val="BodyText"/>
        <w:ind w:left="100" w:right="121"/>
      </w:pPr>
      <w:r>
        <w:t>Staff</w:t>
      </w:r>
      <w:r>
        <w:rPr>
          <w:spacing w:val="-3"/>
        </w:rPr>
        <w:t xml:space="preserve"> </w:t>
      </w:r>
      <w:r>
        <w:t>ensure</w:t>
      </w:r>
      <w:r>
        <w:rPr>
          <w:spacing w:val="-4"/>
        </w:rPr>
        <w:t xml:space="preserve"> </w:t>
      </w:r>
      <w:r>
        <w:t>that</w:t>
      </w:r>
      <w:r>
        <w:rPr>
          <w:spacing w:val="-2"/>
        </w:rPr>
        <w:t xml:space="preserve"> </w:t>
      </w:r>
      <w:r>
        <w:t>all</w:t>
      </w:r>
      <w:r>
        <w:rPr>
          <w:spacing w:val="-5"/>
        </w:rPr>
        <w:t xml:space="preserve"> </w:t>
      </w:r>
      <w:r>
        <w:t>children</w:t>
      </w:r>
      <w:r>
        <w:rPr>
          <w:spacing w:val="-3"/>
        </w:rPr>
        <w:t xml:space="preserve"> </w:t>
      </w:r>
      <w:r>
        <w:t>have</w:t>
      </w:r>
      <w:r>
        <w:rPr>
          <w:spacing w:val="-4"/>
        </w:rPr>
        <w:t xml:space="preserve"> </w:t>
      </w:r>
      <w:r>
        <w:t>equal</w:t>
      </w:r>
      <w:r>
        <w:rPr>
          <w:spacing w:val="-2"/>
        </w:rPr>
        <w:t xml:space="preserve"> </w:t>
      </w:r>
      <w:r>
        <w:t>access</w:t>
      </w:r>
      <w:r>
        <w:rPr>
          <w:spacing w:val="-1"/>
        </w:rPr>
        <w:t xml:space="preserve"> </w:t>
      </w:r>
      <w:r>
        <w:t>to</w:t>
      </w:r>
      <w:r>
        <w:rPr>
          <w:spacing w:val="-3"/>
        </w:rPr>
        <w:t xml:space="preserve"> </w:t>
      </w:r>
      <w:r>
        <w:t>the</w:t>
      </w:r>
      <w:r>
        <w:rPr>
          <w:spacing w:val="-4"/>
        </w:rPr>
        <w:t xml:space="preserve"> </w:t>
      </w:r>
      <w:r>
        <w:t>curriculum.</w:t>
      </w:r>
      <w:r>
        <w:rPr>
          <w:spacing w:val="-3"/>
        </w:rPr>
        <w:t xml:space="preserve"> </w:t>
      </w:r>
      <w:r>
        <w:t>They</w:t>
      </w:r>
      <w:r>
        <w:rPr>
          <w:spacing w:val="-4"/>
        </w:rPr>
        <w:t xml:space="preserve"> </w:t>
      </w:r>
      <w:r>
        <w:t>will</w:t>
      </w:r>
      <w:r>
        <w:rPr>
          <w:spacing w:val="-2"/>
        </w:rPr>
        <w:t xml:space="preserve"> </w:t>
      </w:r>
      <w:r>
        <w:t>be</w:t>
      </w:r>
      <w:r>
        <w:rPr>
          <w:spacing w:val="-4"/>
        </w:rPr>
        <w:t xml:space="preserve"> </w:t>
      </w:r>
      <w:r>
        <w:t>encouraged</w:t>
      </w:r>
      <w:r>
        <w:rPr>
          <w:spacing w:val="-2"/>
        </w:rPr>
        <w:t xml:space="preserve"> </w:t>
      </w:r>
      <w:r>
        <w:t>to</w:t>
      </w:r>
      <w:r>
        <w:rPr>
          <w:spacing w:val="-1"/>
        </w:rPr>
        <w:t xml:space="preserve"> </w:t>
      </w:r>
      <w:r>
        <w:t>respect similarities and differences within cultures other than their own. The school seeks to develop tolerance and concern for others.</w:t>
      </w:r>
    </w:p>
    <w:p w14:paraId="735485B2" w14:textId="77777777" w:rsidR="0043142B" w:rsidRDefault="0043142B">
      <w:pPr>
        <w:pStyle w:val="BodyText"/>
        <w:spacing w:before="1"/>
      </w:pPr>
    </w:p>
    <w:p w14:paraId="0C9A019E" w14:textId="77777777" w:rsidR="0043142B" w:rsidRDefault="00B631E3">
      <w:pPr>
        <w:pStyle w:val="Heading1"/>
        <w:numPr>
          <w:ilvl w:val="0"/>
          <w:numId w:val="1"/>
        </w:numPr>
        <w:tabs>
          <w:tab w:val="left" w:pos="434"/>
        </w:tabs>
        <w:ind w:left="433" w:hanging="334"/>
      </w:pPr>
      <w:r>
        <w:rPr>
          <w:spacing w:val="-2"/>
        </w:rPr>
        <w:t>Monitoring</w:t>
      </w:r>
    </w:p>
    <w:p w14:paraId="0B3CB8EF" w14:textId="77777777" w:rsidR="0043142B" w:rsidRDefault="0043142B">
      <w:pPr>
        <w:pStyle w:val="BodyText"/>
        <w:rPr>
          <w:b/>
        </w:rPr>
      </w:pPr>
    </w:p>
    <w:p w14:paraId="338F5495" w14:textId="77777777" w:rsidR="0043142B" w:rsidRDefault="00B631E3">
      <w:pPr>
        <w:pStyle w:val="BodyText"/>
        <w:spacing w:line="259" w:lineRule="auto"/>
        <w:ind w:left="100"/>
        <w:rPr>
          <w:sz w:val="20"/>
        </w:rPr>
      </w:pPr>
      <w:r>
        <w:t>The</w:t>
      </w:r>
      <w:r>
        <w:rPr>
          <w:spacing w:val="-1"/>
        </w:rPr>
        <w:t xml:space="preserve"> </w:t>
      </w:r>
      <w:r>
        <w:t>Early</w:t>
      </w:r>
      <w:r>
        <w:rPr>
          <w:spacing w:val="-1"/>
        </w:rPr>
        <w:t xml:space="preserve"> </w:t>
      </w:r>
      <w:r>
        <w:t>Years</w:t>
      </w:r>
      <w:r>
        <w:rPr>
          <w:spacing w:val="-3"/>
        </w:rPr>
        <w:t xml:space="preserve"> </w:t>
      </w:r>
      <w:r>
        <w:t>Leader</w:t>
      </w:r>
      <w:r>
        <w:rPr>
          <w:spacing w:val="-4"/>
        </w:rPr>
        <w:t xml:space="preserve"> </w:t>
      </w:r>
      <w:r>
        <w:t>is</w:t>
      </w:r>
      <w:r>
        <w:rPr>
          <w:spacing w:val="-1"/>
        </w:rPr>
        <w:t xml:space="preserve"> </w:t>
      </w:r>
      <w:r>
        <w:t>responsible</w:t>
      </w:r>
      <w:r>
        <w:rPr>
          <w:spacing w:val="-1"/>
        </w:rPr>
        <w:t xml:space="preserve"> </w:t>
      </w:r>
      <w:r>
        <w:t>for</w:t>
      </w:r>
      <w:r>
        <w:rPr>
          <w:spacing w:val="-1"/>
        </w:rPr>
        <w:t xml:space="preserve"> </w:t>
      </w:r>
      <w:r>
        <w:t>the</w:t>
      </w:r>
      <w:r>
        <w:rPr>
          <w:spacing w:val="-3"/>
        </w:rPr>
        <w:t xml:space="preserve"> </w:t>
      </w:r>
      <w:r>
        <w:t>monitoring</w:t>
      </w:r>
      <w:r>
        <w:rPr>
          <w:spacing w:val="-2"/>
        </w:rPr>
        <w:t xml:space="preserve"> </w:t>
      </w:r>
      <w:r>
        <w:t>of</w:t>
      </w:r>
      <w:r>
        <w:rPr>
          <w:spacing w:val="-1"/>
        </w:rPr>
        <w:t xml:space="preserve"> </w:t>
      </w:r>
      <w:r>
        <w:t>this</w:t>
      </w:r>
      <w:r>
        <w:rPr>
          <w:spacing w:val="-4"/>
        </w:rPr>
        <w:t xml:space="preserve"> </w:t>
      </w:r>
      <w:r>
        <w:t>policy.</w:t>
      </w:r>
      <w:r>
        <w:rPr>
          <w:spacing w:val="-2"/>
        </w:rPr>
        <w:t xml:space="preserve"> </w:t>
      </w:r>
      <w:r>
        <w:t>Areas</w:t>
      </w:r>
      <w:r>
        <w:rPr>
          <w:spacing w:val="-3"/>
        </w:rPr>
        <w:t xml:space="preserve"> </w:t>
      </w:r>
      <w:r>
        <w:t>for</w:t>
      </w:r>
      <w:r>
        <w:rPr>
          <w:spacing w:val="-4"/>
        </w:rPr>
        <w:t xml:space="preserve"> </w:t>
      </w:r>
      <w:r>
        <w:t>development</w:t>
      </w:r>
      <w:r>
        <w:rPr>
          <w:spacing w:val="-3"/>
        </w:rPr>
        <w:t xml:space="preserve"> </w:t>
      </w:r>
      <w:r>
        <w:t>will</w:t>
      </w:r>
      <w:r>
        <w:rPr>
          <w:spacing w:val="-1"/>
        </w:rPr>
        <w:t xml:space="preserve"> </w:t>
      </w:r>
      <w:r>
        <w:t>be incorporated into the School Improvement Plan as nec</w:t>
      </w:r>
      <w:r>
        <w:rPr>
          <w:sz w:val="20"/>
        </w:rPr>
        <w:t>essary.</w:t>
      </w:r>
    </w:p>
    <w:p w14:paraId="1CACB4F8" w14:textId="77777777" w:rsidR="0043142B" w:rsidRDefault="0043142B">
      <w:pPr>
        <w:pStyle w:val="BodyText"/>
      </w:pPr>
    </w:p>
    <w:p w14:paraId="28A74398" w14:textId="77777777" w:rsidR="0043142B" w:rsidRDefault="0043142B">
      <w:pPr>
        <w:pStyle w:val="BodyText"/>
        <w:spacing w:before="9"/>
        <w:rPr>
          <w:sz w:val="25"/>
        </w:rPr>
      </w:pPr>
    </w:p>
    <w:p w14:paraId="33D8EC38" w14:textId="77777777" w:rsidR="0043142B" w:rsidRDefault="00B631E3">
      <w:pPr>
        <w:ind w:left="100"/>
        <w:rPr>
          <w:b/>
        </w:rPr>
      </w:pPr>
      <w:r>
        <w:rPr>
          <w:b/>
          <w:color w:val="333333"/>
          <w:spacing w:val="-2"/>
        </w:rPr>
        <w:t>References</w:t>
      </w:r>
    </w:p>
    <w:p w14:paraId="23EAFD8E" w14:textId="3DB5EC99" w:rsidR="0043142B" w:rsidRDefault="00B631E3">
      <w:pPr>
        <w:pStyle w:val="ListParagraph"/>
        <w:numPr>
          <w:ilvl w:val="1"/>
          <w:numId w:val="1"/>
        </w:numPr>
        <w:tabs>
          <w:tab w:val="left" w:pos="820"/>
          <w:tab w:val="left" w:pos="821"/>
        </w:tabs>
        <w:ind w:hanging="361"/>
        <w:rPr>
          <w:rFonts w:ascii="Symbol" w:hAnsi="Symbol"/>
          <w:color w:val="333333"/>
          <w:sz w:val="20"/>
        </w:rPr>
      </w:pPr>
      <w:r>
        <w:rPr>
          <w:color w:val="333333"/>
        </w:rPr>
        <w:t>DfE</w:t>
      </w:r>
      <w:r>
        <w:rPr>
          <w:color w:val="333333"/>
          <w:spacing w:val="-7"/>
        </w:rPr>
        <w:t xml:space="preserve"> </w:t>
      </w:r>
      <w:r>
        <w:rPr>
          <w:color w:val="333333"/>
        </w:rPr>
        <w:t>(202</w:t>
      </w:r>
      <w:r w:rsidR="004152D7">
        <w:rPr>
          <w:color w:val="333333"/>
        </w:rPr>
        <w:t>6</w:t>
      </w:r>
      <w:r>
        <w:rPr>
          <w:color w:val="333333"/>
        </w:rPr>
        <w:t>)</w:t>
      </w:r>
      <w:r>
        <w:rPr>
          <w:color w:val="333333"/>
          <w:spacing w:val="-3"/>
        </w:rPr>
        <w:t xml:space="preserve"> </w:t>
      </w:r>
      <w:r>
        <w:rPr>
          <w:i/>
          <w:color w:val="333333"/>
        </w:rPr>
        <w:t>The</w:t>
      </w:r>
      <w:r>
        <w:rPr>
          <w:i/>
          <w:color w:val="333333"/>
          <w:spacing w:val="-6"/>
        </w:rPr>
        <w:t xml:space="preserve"> </w:t>
      </w:r>
      <w:r>
        <w:rPr>
          <w:i/>
          <w:color w:val="333333"/>
        </w:rPr>
        <w:t>Statutory</w:t>
      </w:r>
      <w:r>
        <w:rPr>
          <w:i/>
          <w:color w:val="333333"/>
          <w:spacing w:val="-5"/>
        </w:rPr>
        <w:t xml:space="preserve"> </w:t>
      </w:r>
      <w:r>
        <w:rPr>
          <w:i/>
          <w:color w:val="333333"/>
        </w:rPr>
        <w:t>Framework</w:t>
      </w:r>
      <w:r>
        <w:rPr>
          <w:i/>
          <w:color w:val="333333"/>
          <w:spacing w:val="-4"/>
        </w:rPr>
        <w:t xml:space="preserve"> </w:t>
      </w:r>
      <w:r>
        <w:rPr>
          <w:i/>
          <w:color w:val="333333"/>
        </w:rPr>
        <w:t>for</w:t>
      </w:r>
      <w:r>
        <w:rPr>
          <w:i/>
          <w:color w:val="333333"/>
          <w:spacing w:val="-3"/>
        </w:rPr>
        <w:t xml:space="preserve"> </w:t>
      </w:r>
      <w:r>
        <w:rPr>
          <w:i/>
          <w:color w:val="333333"/>
        </w:rPr>
        <w:t>the</w:t>
      </w:r>
      <w:r>
        <w:rPr>
          <w:i/>
          <w:color w:val="333333"/>
          <w:spacing w:val="-6"/>
        </w:rPr>
        <w:t xml:space="preserve"> </w:t>
      </w:r>
      <w:r>
        <w:rPr>
          <w:i/>
          <w:color w:val="333333"/>
        </w:rPr>
        <w:t>Early</w:t>
      </w:r>
      <w:r>
        <w:rPr>
          <w:i/>
          <w:color w:val="333333"/>
          <w:spacing w:val="-5"/>
        </w:rPr>
        <w:t xml:space="preserve"> </w:t>
      </w:r>
      <w:r>
        <w:rPr>
          <w:i/>
          <w:color w:val="333333"/>
        </w:rPr>
        <w:t>Years</w:t>
      </w:r>
      <w:r>
        <w:rPr>
          <w:i/>
          <w:color w:val="333333"/>
          <w:spacing w:val="-4"/>
        </w:rPr>
        <w:t xml:space="preserve"> </w:t>
      </w:r>
      <w:r>
        <w:rPr>
          <w:i/>
          <w:color w:val="333333"/>
        </w:rPr>
        <w:t>Foundation</w:t>
      </w:r>
      <w:r>
        <w:rPr>
          <w:i/>
          <w:color w:val="333333"/>
          <w:spacing w:val="-5"/>
        </w:rPr>
        <w:t xml:space="preserve"> </w:t>
      </w:r>
      <w:r>
        <w:rPr>
          <w:i/>
          <w:color w:val="333333"/>
        </w:rPr>
        <w:t>Stage</w:t>
      </w:r>
      <w:r>
        <w:rPr>
          <w:i/>
          <w:color w:val="333333"/>
          <w:spacing w:val="-5"/>
        </w:rPr>
        <w:t xml:space="preserve"> </w:t>
      </w:r>
      <w:r>
        <w:rPr>
          <w:i/>
          <w:color w:val="333333"/>
        </w:rPr>
        <w:t>(July</w:t>
      </w:r>
      <w:r>
        <w:rPr>
          <w:i/>
          <w:color w:val="333333"/>
          <w:spacing w:val="-4"/>
        </w:rPr>
        <w:t xml:space="preserve"> </w:t>
      </w:r>
      <w:r>
        <w:rPr>
          <w:i/>
          <w:color w:val="333333"/>
          <w:spacing w:val="-2"/>
        </w:rPr>
        <w:t>202</w:t>
      </w:r>
      <w:r w:rsidR="004152D7">
        <w:rPr>
          <w:i/>
          <w:color w:val="333333"/>
          <w:spacing w:val="-2"/>
        </w:rPr>
        <w:t>6</w:t>
      </w:r>
      <w:r>
        <w:rPr>
          <w:i/>
          <w:color w:val="333333"/>
          <w:spacing w:val="-2"/>
        </w:rPr>
        <w:t>)</w:t>
      </w:r>
      <w:r w:rsidR="004152D7">
        <w:rPr>
          <w:i/>
          <w:color w:val="333333"/>
          <w:spacing w:val="-2"/>
        </w:rPr>
        <w:t xml:space="preserve"> </w:t>
      </w:r>
    </w:p>
    <w:p w14:paraId="090E08EE" w14:textId="10DD1BA8" w:rsidR="0043142B" w:rsidRDefault="00B631E3">
      <w:pPr>
        <w:pStyle w:val="ListParagraph"/>
        <w:numPr>
          <w:ilvl w:val="1"/>
          <w:numId w:val="1"/>
        </w:numPr>
        <w:tabs>
          <w:tab w:val="left" w:pos="820"/>
          <w:tab w:val="left" w:pos="821"/>
        </w:tabs>
        <w:ind w:hanging="361"/>
        <w:rPr>
          <w:rFonts w:ascii="Symbol" w:hAnsi="Symbol"/>
          <w:color w:val="333333"/>
          <w:sz w:val="20"/>
        </w:rPr>
      </w:pPr>
      <w:r>
        <w:rPr>
          <w:color w:val="333333"/>
        </w:rPr>
        <w:t>DfE</w:t>
      </w:r>
      <w:r>
        <w:rPr>
          <w:color w:val="333333"/>
          <w:spacing w:val="-3"/>
        </w:rPr>
        <w:t xml:space="preserve"> </w:t>
      </w:r>
      <w:r>
        <w:rPr>
          <w:color w:val="333333"/>
        </w:rPr>
        <w:t>(202</w:t>
      </w:r>
      <w:r w:rsidR="004152D7">
        <w:rPr>
          <w:color w:val="333333"/>
        </w:rPr>
        <w:t>6</w:t>
      </w:r>
      <w:r>
        <w:rPr>
          <w:color w:val="333333"/>
        </w:rPr>
        <w:t>)</w:t>
      </w:r>
      <w:r>
        <w:rPr>
          <w:color w:val="333333"/>
          <w:spacing w:val="-4"/>
        </w:rPr>
        <w:t xml:space="preserve"> </w:t>
      </w:r>
      <w:r>
        <w:rPr>
          <w:i/>
          <w:color w:val="333333"/>
        </w:rPr>
        <w:t>Development</w:t>
      </w:r>
      <w:r>
        <w:rPr>
          <w:i/>
          <w:color w:val="333333"/>
          <w:spacing w:val="-5"/>
        </w:rPr>
        <w:t xml:space="preserve"> </w:t>
      </w:r>
      <w:r>
        <w:rPr>
          <w:i/>
          <w:color w:val="333333"/>
        </w:rPr>
        <w:t>Matters:</w:t>
      </w:r>
      <w:r>
        <w:rPr>
          <w:i/>
          <w:color w:val="333333"/>
          <w:spacing w:val="-1"/>
        </w:rPr>
        <w:t xml:space="preserve"> </w:t>
      </w:r>
      <w:r>
        <w:rPr>
          <w:i/>
          <w:color w:val="333333"/>
        </w:rPr>
        <w:t>Birth</w:t>
      </w:r>
      <w:r>
        <w:rPr>
          <w:i/>
          <w:color w:val="333333"/>
          <w:spacing w:val="-5"/>
        </w:rPr>
        <w:t xml:space="preserve"> </w:t>
      </w:r>
      <w:r>
        <w:rPr>
          <w:i/>
          <w:color w:val="333333"/>
        </w:rPr>
        <w:t>to</w:t>
      </w:r>
      <w:r>
        <w:rPr>
          <w:i/>
          <w:color w:val="333333"/>
          <w:spacing w:val="-3"/>
        </w:rPr>
        <w:t xml:space="preserve"> </w:t>
      </w:r>
      <w:r>
        <w:rPr>
          <w:i/>
          <w:color w:val="333333"/>
        </w:rPr>
        <w:t>5</w:t>
      </w:r>
      <w:r>
        <w:rPr>
          <w:i/>
          <w:color w:val="333333"/>
          <w:spacing w:val="-3"/>
        </w:rPr>
        <w:t xml:space="preserve"> </w:t>
      </w:r>
      <w:r>
        <w:rPr>
          <w:i/>
          <w:color w:val="333333"/>
          <w:spacing w:val="-2"/>
        </w:rPr>
        <w:t>years</w:t>
      </w:r>
      <w:r w:rsidR="004152D7">
        <w:rPr>
          <w:i/>
          <w:color w:val="333333"/>
          <w:spacing w:val="-2"/>
        </w:rPr>
        <w:t xml:space="preserve"> 2</w:t>
      </w:r>
      <w:r w:rsidR="004152D7" w:rsidRPr="004152D7">
        <w:rPr>
          <w:i/>
          <w:color w:val="333333"/>
          <w:spacing w:val="-2"/>
          <w:vertAlign w:val="superscript"/>
        </w:rPr>
        <w:t>nd</w:t>
      </w:r>
      <w:r w:rsidR="004152D7">
        <w:rPr>
          <w:i/>
          <w:color w:val="333333"/>
          <w:spacing w:val="-2"/>
        </w:rPr>
        <w:t xml:space="preserve"> Edition 2026</w:t>
      </w:r>
    </w:p>
    <w:p w14:paraId="7A794BDA" w14:textId="77777777" w:rsidR="0043142B" w:rsidRDefault="00B631E3">
      <w:pPr>
        <w:pStyle w:val="ListParagraph"/>
        <w:numPr>
          <w:ilvl w:val="1"/>
          <w:numId w:val="1"/>
        </w:numPr>
        <w:tabs>
          <w:tab w:val="left" w:pos="820"/>
          <w:tab w:val="left" w:pos="821"/>
        </w:tabs>
        <w:spacing w:before="1"/>
        <w:ind w:hanging="361"/>
        <w:rPr>
          <w:rFonts w:ascii="Symbol" w:hAnsi="Symbol"/>
          <w:color w:val="333333"/>
          <w:sz w:val="20"/>
        </w:rPr>
      </w:pPr>
      <w:r>
        <w:rPr>
          <w:color w:val="333333"/>
        </w:rPr>
        <w:t>DfE</w:t>
      </w:r>
      <w:r>
        <w:rPr>
          <w:color w:val="333333"/>
          <w:spacing w:val="-6"/>
        </w:rPr>
        <w:t xml:space="preserve"> </w:t>
      </w:r>
      <w:r>
        <w:rPr>
          <w:color w:val="333333"/>
        </w:rPr>
        <w:t>(2025)</w:t>
      </w:r>
      <w:r>
        <w:rPr>
          <w:color w:val="333333"/>
          <w:spacing w:val="-3"/>
        </w:rPr>
        <w:t xml:space="preserve"> </w:t>
      </w:r>
      <w:r>
        <w:rPr>
          <w:i/>
          <w:color w:val="333333"/>
        </w:rPr>
        <w:t>Writing</w:t>
      </w:r>
      <w:r>
        <w:rPr>
          <w:i/>
          <w:color w:val="333333"/>
          <w:spacing w:val="-4"/>
        </w:rPr>
        <w:t xml:space="preserve"> </w:t>
      </w:r>
      <w:r>
        <w:rPr>
          <w:i/>
          <w:color w:val="333333"/>
        </w:rPr>
        <w:t>Framework:</w:t>
      </w:r>
      <w:r>
        <w:rPr>
          <w:i/>
          <w:color w:val="333333"/>
          <w:spacing w:val="-4"/>
        </w:rPr>
        <w:t xml:space="preserve"> </w:t>
      </w:r>
      <w:r>
        <w:rPr>
          <w:i/>
          <w:color w:val="333333"/>
        </w:rPr>
        <w:t>Reception</w:t>
      </w:r>
      <w:r>
        <w:rPr>
          <w:i/>
          <w:color w:val="333333"/>
          <w:spacing w:val="-6"/>
        </w:rPr>
        <w:t xml:space="preserve"> </w:t>
      </w:r>
      <w:r>
        <w:rPr>
          <w:i/>
          <w:color w:val="333333"/>
        </w:rPr>
        <w:t>to</w:t>
      </w:r>
      <w:r>
        <w:rPr>
          <w:i/>
          <w:color w:val="333333"/>
          <w:spacing w:val="-4"/>
        </w:rPr>
        <w:t xml:space="preserve"> </w:t>
      </w:r>
      <w:r>
        <w:rPr>
          <w:i/>
          <w:color w:val="333333"/>
        </w:rPr>
        <w:t>Year</w:t>
      </w:r>
      <w:r>
        <w:rPr>
          <w:i/>
          <w:color w:val="333333"/>
          <w:spacing w:val="-4"/>
        </w:rPr>
        <w:t xml:space="preserve"> </w:t>
      </w:r>
      <w:r>
        <w:rPr>
          <w:i/>
          <w:color w:val="333333"/>
        </w:rPr>
        <w:t>6</w:t>
      </w:r>
      <w:r>
        <w:rPr>
          <w:i/>
          <w:color w:val="333333"/>
          <w:spacing w:val="-3"/>
        </w:rPr>
        <w:t xml:space="preserve"> </w:t>
      </w:r>
      <w:r>
        <w:rPr>
          <w:i/>
          <w:color w:val="333333"/>
        </w:rPr>
        <w:t>(July</w:t>
      </w:r>
      <w:r>
        <w:rPr>
          <w:i/>
          <w:color w:val="333333"/>
          <w:spacing w:val="-4"/>
        </w:rPr>
        <w:t xml:space="preserve"> </w:t>
      </w:r>
      <w:r>
        <w:rPr>
          <w:i/>
          <w:color w:val="333333"/>
          <w:spacing w:val="-2"/>
        </w:rPr>
        <w:t>2025)</w:t>
      </w:r>
    </w:p>
    <w:p w14:paraId="1A5FEFA5" w14:textId="77777777" w:rsidR="0043142B" w:rsidRDefault="00B631E3">
      <w:pPr>
        <w:pStyle w:val="ListParagraph"/>
        <w:numPr>
          <w:ilvl w:val="1"/>
          <w:numId w:val="1"/>
        </w:numPr>
        <w:tabs>
          <w:tab w:val="left" w:pos="820"/>
          <w:tab w:val="left" w:pos="821"/>
        </w:tabs>
        <w:ind w:hanging="361"/>
        <w:rPr>
          <w:rFonts w:ascii="Symbol" w:hAnsi="Symbol"/>
          <w:color w:val="333333"/>
          <w:sz w:val="20"/>
        </w:rPr>
      </w:pPr>
      <w:r>
        <w:rPr>
          <w:color w:val="333333"/>
        </w:rPr>
        <w:t>DfE</w:t>
      </w:r>
      <w:r>
        <w:rPr>
          <w:color w:val="333333"/>
          <w:spacing w:val="-3"/>
        </w:rPr>
        <w:t xml:space="preserve"> </w:t>
      </w:r>
      <w:r>
        <w:rPr>
          <w:color w:val="333333"/>
        </w:rPr>
        <w:t>(2015)</w:t>
      </w:r>
      <w:r>
        <w:rPr>
          <w:color w:val="333333"/>
          <w:spacing w:val="-3"/>
        </w:rPr>
        <w:t xml:space="preserve"> </w:t>
      </w:r>
      <w:r>
        <w:rPr>
          <w:i/>
          <w:color w:val="333333"/>
        </w:rPr>
        <w:t>SEND</w:t>
      </w:r>
      <w:r>
        <w:rPr>
          <w:i/>
          <w:color w:val="333333"/>
          <w:spacing w:val="-4"/>
        </w:rPr>
        <w:t xml:space="preserve"> </w:t>
      </w:r>
      <w:r>
        <w:rPr>
          <w:i/>
          <w:color w:val="333333"/>
        </w:rPr>
        <w:t>Code</w:t>
      </w:r>
      <w:r>
        <w:rPr>
          <w:i/>
          <w:color w:val="333333"/>
          <w:spacing w:val="-1"/>
        </w:rPr>
        <w:t xml:space="preserve"> </w:t>
      </w:r>
      <w:r>
        <w:rPr>
          <w:i/>
          <w:color w:val="333333"/>
        </w:rPr>
        <w:t>of</w:t>
      </w:r>
      <w:r>
        <w:rPr>
          <w:i/>
          <w:color w:val="333333"/>
          <w:spacing w:val="-4"/>
        </w:rPr>
        <w:t xml:space="preserve"> </w:t>
      </w:r>
      <w:r>
        <w:rPr>
          <w:i/>
          <w:color w:val="333333"/>
        </w:rPr>
        <w:t>Practice:</w:t>
      </w:r>
      <w:r>
        <w:rPr>
          <w:i/>
          <w:color w:val="333333"/>
          <w:spacing w:val="-1"/>
        </w:rPr>
        <w:t xml:space="preserve"> </w:t>
      </w:r>
      <w:r>
        <w:rPr>
          <w:i/>
          <w:color w:val="333333"/>
        </w:rPr>
        <w:t>0</w:t>
      </w:r>
      <w:r>
        <w:rPr>
          <w:i/>
          <w:color w:val="333333"/>
          <w:spacing w:val="-3"/>
        </w:rPr>
        <w:t xml:space="preserve"> </w:t>
      </w:r>
      <w:r>
        <w:rPr>
          <w:i/>
          <w:color w:val="333333"/>
        </w:rPr>
        <w:t>to</w:t>
      </w:r>
      <w:r>
        <w:rPr>
          <w:i/>
          <w:color w:val="333333"/>
          <w:spacing w:val="-5"/>
        </w:rPr>
        <w:t xml:space="preserve"> </w:t>
      </w:r>
      <w:r>
        <w:rPr>
          <w:i/>
          <w:color w:val="333333"/>
        </w:rPr>
        <w:t>25</w:t>
      </w:r>
      <w:r>
        <w:rPr>
          <w:i/>
          <w:color w:val="333333"/>
          <w:spacing w:val="-1"/>
        </w:rPr>
        <w:t xml:space="preserve"> </w:t>
      </w:r>
      <w:r>
        <w:rPr>
          <w:i/>
          <w:color w:val="333333"/>
          <w:spacing w:val="-2"/>
        </w:rPr>
        <w:t>years</w:t>
      </w:r>
    </w:p>
    <w:p w14:paraId="6D7953BF" w14:textId="604F92DF" w:rsidR="0043142B" w:rsidRDefault="00B631E3">
      <w:pPr>
        <w:pStyle w:val="ListParagraph"/>
        <w:numPr>
          <w:ilvl w:val="1"/>
          <w:numId w:val="1"/>
        </w:numPr>
        <w:tabs>
          <w:tab w:val="left" w:pos="820"/>
          <w:tab w:val="left" w:pos="821"/>
        </w:tabs>
        <w:ind w:hanging="361"/>
        <w:rPr>
          <w:rFonts w:ascii="Symbol" w:hAnsi="Symbol"/>
          <w:color w:val="333333"/>
          <w:sz w:val="20"/>
        </w:rPr>
      </w:pPr>
      <w:r>
        <w:rPr>
          <w:color w:val="333333"/>
        </w:rPr>
        <w:t>DfE</w:t>
      </w:r>
      <w:r>
        <w:rPr>
          <w:color w:val="333333"/>
          <w:spacing w:val="-5"/>
        </w:rPr>
        <w:t xml:space="preserve"> </w:t>
      </w:r>
      <w:r>
        <w:rPr>
          <w:color w:val="333333"/>
        </w:rPr>
        <w:t>(2025)</w:t>
      </w:r>
      <w:r>
        <w:rPr>
          <w:color w:val="333333"/>
          <w:spacing w:val="-4"/>
        </w:rPr>
        <w:t xml:space="preserve"> </w:t>
      </w:r>
      <w:r>
        <w:rPr>
          <w:i/>
          <w:color w:val="333333"/>
        </w:rPr>
        <w:t>Revised</w:t>
      </w:r>
      <w:r>
        <w:rPr>
          <w:i/>
          <w:color w:val="333333"/>
          <w:spacing w:val="-5"/>
        </w:rPr>
        <w:t xml:space="preserve"> </w:t>
      </w:r>
      <w:r>
        <w:rPr>
          <w:i/>
          <w:color w:val="333333"/>
        </w:rPr>
        <w:t>Relationships</w:t>
      </w:r>
      <w:r>
        <w:rPr>
          <w:i/>
          <w:color w:val="333333"/>
          <w:spacing w:val="-4"/>
        </w:rPr>
        <w:t xml:space="preserve"> </w:t>
      </w:r>
      <w:r>
        <w:rPr>
          <w:i/>
          <w:color w:val="333333"/>
        </w:rPr>
        <w:t>and</w:t>
      </w:r>
      <w:r>
        <w:rPr>
          <w:i/>
          <w:color w:val="333333"/>
          <w:spacing w:val="-6"/>
        </w:rPr>
        <w:t xml:space="preserve"> </w:t>
      </w:r>
      <w:r>
        <w:rPr>
          <w:i/>
          <w:color w:val="333333"/>
        </w:rPr>
        <w:t>Sex</w:t>
      </w:r>
      <w:r>
        <w:rPr>
          <w:i/>
          <w:color w:val="333333"/>
          <w:spacing w:val="-4"/>
        </w:rPr>
        <w:t xml:space="preserve"> </w:t>
      </w:r>
      <w:r>
        <w:rPr>
          <w:i/>
          <w:color w:val="333333"/>
        </w:rPr>
        <w:t>Education</w:t>
      </w:r>
      <w:r>
        <w:rPr>
          <w:i/>
          <w:color w:val="333333"/>
          <w:spacing w:val="-5"/>
        </w:rPr>
        <w:t xml:space="preserve"> </w:t>
      </w:r>
      <w:r>
        <w:rPr>
          <w:i/>
          <w:color w:val="333333"/>
          <w:spacing w:val="-2"/>
        </w:rPr>
        <w:t>Guidance</w:t>
      </w:r>
      <w:r w:rsidR="004152D7">
        <w:rPr>
          <w:i/>
          <w:color w:val="333333"/>
          <w:spacing w:val="-2"/>
        </w:rPr>
        <w:t xml:space="preserve"> effective 1</w:t>
      </w:r>
      <w:r w:rsidR="004152D7" w:rsidRPr="004152D7">
        <w:rPr>
          <w:i/>
          <w:color w:val="333333"/>
          <w:spacing w:val="-2"/>
          <w:vertAlign w:val="superscript"/>
        </w:rPr>
        <w:t>st</w:t>
      </w:r>
      <w:r w:rsidR="004152D7">
        <w:rPr>
          <w:i/>
          <w:color w:val="333333"/>
          <w:spacing w:val="-2"/>
        </w:rPr>
        <w:t xml:space="preserve"> September 2026</w:t>
      </w:r>
    </w:p>
    <w:p w14:paraId="628EB92D" w14:textId="392359C8" w:rsidR="0043142B" w:rsidRPr="00F947FB" w:rsidRDefault="00B631E3">
      <w:pPr>
        <w:pStyle w:val="ListParagraph"/>
        <w:numPr>
          <w:ilvl w:val="1"/>
          <w:numId w:val="1"/>
        </w:numPr>
        <w:tabs>
          <w:tab w:val="left" w:pos="820"/>
          <w:tab w:val="left" w:pos="821"/>
        </w:tabs>
        <w:ind w:hanging="361"/>
        <w:rPr>
          <w:rFonts w:ascii="Symbol" w:hAnsi="Symbol"/>
          <w:color w:val="333333"/>
          <w:sz w:val="20"/>
        </w:rPr>
      </w:pPr>
      <w:r>
        <w:rPr>
          <w:color w:val="333333"/>
        </w:rPr>
        <w:t>Ofsted</w:t>
      </w:r>
      <w:r>
        <w:rPr>
          <w:color w:val="333333"/>
          <w:spacing w:val="-8"/>
        </w:rPr>
        <w:t xml:space="preserve"> </w:t>
      </w:r>
      <w:r>
        <w:rPr>
          <w:color w:val="333333"/>
        </w:rPr>
        <w:t>(202</w:t>
      </w:r>
      <w:r w:rsidR="004152D7">
        <w:rPr>
          <w:color w:val="333333"/>
        </w:rPr>
        <w:t>6 revised</w:t>
      </w:r>
      <w:r>
        <w:rPr>
          <w:color w:val="333333"/>
        </w:rPr>
        <w:t>)</w:t>
      </w:r>
      <w:r>
        <w:rPr>
          <w:color w:val="333333"/>
          <w:spacing w:val="-4"/>
        </w:rPr>
        <w:t xml:space="preserve"> </w:t>
      </w:r>
      <w:r>
        <w:rPr>
          <w:i/>
          <w:color w:val="333333"/>
        </w:rPr>
        <w:t>Early</w:t>
      </w:r>
      <w:r>
        <w:rPr>
          <w:i/>
          <w:color w:val="333333"/>
          <w:spacing w:val="-5"/>
        </w:rPr>
        <w:t xml:space="preserve"> </w:t>
      </w:r>
      <w:r>
        <w:rPr>
          <w:i/>
          <w:color w:val="333333"/>
        </w:rPr>
        <w:t>Years</w:t>
      </w:r>
      <w:r>
        <w:rPr>
          <w:i/>
          <w:color w:val="333333"/>
          <w:spacing w:val="-6"/>
        </w:rPr>
        <w:t xml:space="preserve"> </w:t>
      </w:r>
      <w:r>
        <w:rPr>
          <w:i/>
          <w:color w:val="333333"/>
        </w:rPr>
        <w:t>Inspection</w:t>
      </w:r>
      <w:r>
        <w:rPr>
          <w:i/>
          <w:color w:val="333333"/>
          <w:spacing w:val="-4"/>
        </w:rPr>
        <w:t xml:space="preserve"> </w:t>
      </w:r>
      <w:r>
        <w:rPr>
          <w:i/>
          <w:color w:val="333333"/>
          <w:spacing w:val="-2"/>
        </w:rPr>
        <w:t>Toolkit</w:t>
      </w:r>
    </w:p>
    <w:p w14:paraId="1C381404" w14:textId="27E00576" w:rsidR="00F947FB" w:rsidRDefault="00F947FB">
      <w:pPr>
        <w:pStyle w:val="ListParagraph"/>
        <w:numPr>
          <w:ilvl w:val="1"/>
          <w:numId w:val="1"/>
        </w:numPr>
        <w:tabs>
          <w:tab w:val="left" w:pos="820"/>
          <w:tab w:val="left" w:pos="821"/>
        </w:tabs>
        <w:ind w:hanging="361"/>
        <w:rPr>
          <w:rFonts w:ascii="Symbol" w:hAnsi="Symbol"/>
          <w:color w:val="333333"/>
          <w:sz w:val="20"/>
        </w:rPr>
      </w:pPr>
      <w:r>
        <w:rPr>
          <w:i/>
          <w:color w:val="333333"/>
          <w:spacing w:val="-2"/>
        </w:rPr>
        <w:t>KSCIE (2026) Keeping Children safe in Education</w:t>
      </w:r>
    </w:p>
    <w:p w14:paraId="477E06BB" w14:textId="77777777" w:rsidR="0043142B" w:rsidRDefault="0043142B">
      <w:pPr>
        <w:rPr>
          <w:rFonts w:ascii="Symbol" w:hAnsi="Symbol"/>
          <w:sz w:val="20"/>
        </w:rPr>
      </w:pPr>
    </w:p>
    <w:p w14:paraId="1862D7AE" w14:textId="4C2F23D2" w:rsidR="00F947FB" w:rsidRDefault="00F947FB">
      <w:pPr>
        <w:rPr>
          <w:rFonts w:ascii="Symbol" w:hAnsi="Symbol"/>
          <w:sz w:val="20"/>
        </w:rPr>
        <w:sectPr w:rsidR="00F947FB">
          <w:pgSz w:w="11910" w:h="16840"/>
          <w:pgMar w:top="1380" w:right="1320" w:bottom="280" w:left="1340" w:header="720" w:footer="720" w:gutter="0"/>
          <w:cols w:space="720"/>
        </w:sectPr>
      </w:pPr>
    </w:p>
    <w:p w14:paraId="2123F379" w14:textId="2C29D72C" w:rsidR="00F947FB" w:rsidRPr="00F947FB" w:rsidRDefault="00B631E3" w:rsidP="00F947FB">
      <w:pPr>
        <w:pStyle w:val="NoSpacing"/>
        <w:numPr>
          <w:ilvl w:val="0"/>
          <w:numId w:val="5"/>
        </w:numPr>
        <w:rPr>
          <w:rFonts w:ascii="Symbol" w:hAnsi="Symbol"/>
          <w:sz w:val="20"/>
        </w:rPr>
      </w:pPr>
      <w:r>
        <w:t>DfE</w:t>
      </w:r>
      <w:r>
        <w:rPr>
          <w:spacing w:val="-4"/>
        </w:rPr>
        <w:t xml:space="preserve"> </w:t>
      </w:r>
      <w:r>
        <w:t>(</w:t>
      </w:r>
      <w:r w:rsidR="00F947FB">
        <w:t xml:space="preserve">March </w:t>
      </w:r>
      <w:r>
        <w:t>202</w:t>
      </w:r>
      <w:r w:rsidR="00F947FB">
        <w:t>6</w:t>
      </w:r>
      <w:r>
        <w:t xml:space="preserve">) </w:t>
      </w:r>
      <w:r w:rsidR="00F947FB">
        <w:t>Working Together to Safeguard children</w:t>
      </w:r>
    </w:p>
    <w:p w14:paraId="5C306DE0" w14:textId="27F26D2E" w:rsidR="00F947FB" w:rsidRPr="00F947FB" w:rsidRDefault="00F947FB" w:rsidP="00F947FB">
      <w:pPr>
        <w:pStyle w:val="NoSpacing"/>
        <w:numPr>
          <w:ilvl w:val="0"/>
          <w:numId w:val="5"/>
        </w:numPr>
        <w:rPr>
          <w:rFonts w:ascii="Symbol" w:hAnsi="Symbol"/>
          <w:sz w:val="20"/>
        </w:rPr>
      </w:pPr>
      <w:r>
        <w:t>Screen use guidance for early years settings (2026)</w:t>
      </w:r>
    </w:p>
    <w:p w14:paraId="1BC4F739" w14:textId="77777777" w:rsidR="00F947FB" w:rsidRPr="00F947FB" w:rsidRDefault="00F947FB" w:rsidP="00F947FB">
      <w:pPr>
        <w:pStyle w:val="ListParagraph"/>
        <w:rPr>
          <w:rFonts w:ascii="Symbol" w:hAnsi="Symbol"/>
          <w:color w:val="333333"/>
          <w:sz w:val="20"/>
        </w:rPr>
      </w:pPr>
    </w:p>
    <w:p w14:paraId="6AFA34B5" w14:textId="77777777" w:rsidR="00F947FB" w:rsidRPr="00F947FB" w:rsidRDefault="00F947FB" w:rsidP="00F947FB">
      <w:pPr>
        <w:pStyle w:val="ListParagraph"/>
        <w:tabs>
          <w:tab w:val="left" w:pos="820"/>
          <w:tab w:val="left" w:pos="821"/>
        </w:tabs>
        <w:spacing w:before="61"/>
        <w:ind w:firstLine="0"/>
        <w:rPr>
          <w:rFonts w:ascii="Symbol" w:hAnsi="Symbol"/>
          <w:color w:val="333333"/>
          <w:sz w:val="20"/>
        </w:rPr>
      </w:pPr>
    </w:p>
    <w:sectPr w:rsidR="00F947FB" w:rsidRPr="00F947FB">
      <w:pgSz w:w="11910" w:h="16840"/>
      <w:pgMar w:top="136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0109F"/>
    <w:multiLevelType w:val="multilevel"/>
    <w:tmpl w:val="9BDAA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C724E1"/>
    <w:multiLevelType w:val="hybridMultilevel"/>
    <w:tmpl w:val="087CDB16"/>
    <w:lvl w:ilvl="0" w:tplc="9DD6BCE8">
      <w:start w:val="4"/>
      <w:numFmt w:val="decimal"/>
      <w:lvlText w:val="%1."/>
      <w:lvlJc w:val="left"/>
      <w:pPr>
        <w:ind w:left="321" w:hanging="221"/>
        <w:jc w:val="left"/>
      </w:pPr>
      <w:rPr>
        <w:rFonts w:hint="default"/>
        <w:w w:val="100"/>
        <w:lang w:val="en-US" w:eastAsia="en-US" w:bidi="ar-SA"/>
      </w:rPr>
    </w:lvl>
    <w:lvl w:ilvl="1" w:tplc="A65E0C48">
      <w:numFmt w:val="bullet"/>
      <w:lvlText w:val=""/>
      <w:lvlJc w:val="left"/>
      <w:pPr>
        <w:ind w:left="820" w:hanging="360"/>
      </w:pPr>
      <w:rPr>
        <w:rFonts w:ascii="Symbol" w:eastAsia="Symbol" w:hAnsi="Symbol" w:cs="Symbol" w:hint="default"/>
        <w:w w:val="100"/>
        <w:lang w:val="en-US" w:eastAsia="en-US" w:bidi="ar-SA"/>
      </w:rPr>
    </w:lvl>
    <w:lvl w:ilvl="2" w:tplc="637CEE12">
      <w:numFmt w:val="bullet"/>
      <w:lvlText w:val="•"/>
      <w:lvlJc w:val="left"/>
      <w:pPr>
        <w:ind w:left="1756" w:hanging="360"/>
      </w:pPr>
      <w:rPr>
        <w:rFonts w:hint="default"/>
        <w:lang w:val="en-US" w:eastAsia="en-US" w:bidi="ar-SA"/>
      </w:rPr>
    </w:lvl>
    <w:lvl w:ilvl="3" w:tplc="CE308EB0">
      <w:numFmt w:val="bullet"/>
      <w:lvlText w:val="•"/>
      <w:lvlJc w:val="left"/>
      <w:pPr>
        <w:ind w:left="2692" w:hanging="360"/>
      </w:pPr>
      <w:rPr>
        <w:rFonts w:hint="default"/>
        <w:lang w:val="en-US" w:eastAsia="en-US" w:bidi="ar-SA"/>
      </w:rPr>
    </w:lvl>
    <w:lvl w:ilvl="4" w:tplc="8466A9C2">
      <w:numFmt w:val="bullet"/>
      <w:lvlText w:val="•"/>
      <w:lvlJc w:val="left"/>
      <w:pPr>
        <w:ind w:left="3628" w:hanging="360"/>
      </w:pPr>
      <w:rPr>
        <w:rFonts w:hint="default"/>
        <w:lang w:val="en-US" w:eastAsia="en-US" w:bidi="ar-SA"/>
      </w:rPr>
    </w:lvl>
    <w:lvl w:ilvl="5" w:tplc="FA7ACF20">
      <w:numFmt w:val="bullet"/>
      <w:lvlText w:val="•"/>
      <w:lvlJc w:val="left"/>
      <w:pPr>
        <w:ind w:left="4565" w:hanging="360"/>
      </w:pPr>
      <w:rPr>
        <w:rFonts w:hint="default"/>
        <w:lang w:val="en-US" w:eastAsia="en-US" w:bidi="ar-SA"/>
      </w:rPr>
    </w:lvl>
    <w:lvl w:ilvl="6" w:tplc="8E26C3AC">
      <w:numFmt w:val="bullet"/>
      <w:lvlText w:val="•"/>
      <w:lvlJc w:val="left"/>
      <w:pPr>
        <w:ind w:left="5501" w:hanging="360"/>
      </w:pPr>
      <w:rPr>
        <w:rFonts w:hint="default"/>
        <w:lang w:val="en-US" w:eastAsia="en-US" w:bidi="ar-SA"/>
      </w:rPr>
    </w:lvl>
    <w:lvl w:ilvl="7" w:tplc="37646EFA">
      <w:numFmt w:val="bullet"/>
      <w:lvlText w:val="•"/>
      <w:lvlJc w:val="left"/>
      <w:pPr>
        <w:ind w:left="6437" w:hanging="360"/>
      </w:pPr>
      <w:rPr>
        <w:rFonts w:hint="default"/>
        <w:lang w:val="en-US" w:eastAsia="en-US" w:bidi="ar-SA"/>
      </w:rPr>
    </w:lvl>
    <w:lvl w:ilvl="8" w:tplc="068210F4">
      <w:numFmt w:val="bullet"/>
      <w:lvlText w:val="•"/>
      <w:lvlJc w:val="left"/>
      <w:pPr>
        <w:ind w:left="7373" w:hanging="360"/>
      </w:pPr>
      <w:rPr>
        <w:rFonts w:hint="default"/>
        <w:lang w:val="en-US" w:eastAsia="en-US" w:bidi="ar-SA"/>
      </w:rPr>
    </w:lvl>
  </w:abstractNum>
  <w:abstractNum w:abstractNumId="2" w15:restartNumberingAfterBreak="0">
    <w:nsid w:val="1B33318C"/>
    <w:multiLevelType w:val="hybridMultilevel"/>
    <w:tmpl w:val="FBB05804"/>
    <w:lvl w:ilvl="0" w:tplc="2CBA3CCA">
      <w:numFmt w:val="bullet"/>
      <w:lvlText w:val=""/>
      <w:lvlJc w:val="left"/>
      <w:pPr>
        <w:ind w:left="820" w:hanging="360"/>
      </w:pPr>
      <w:rPr>
        <w:rFonts w:ascii="Symbol" w:eastAsia="Symbol" w:hAnsi="Symbol" w:cs="Symbol" w:hint="default"/>
        <w:b w:val="0"/>
        <w:bCs w:val="0"/>
        <w:i w:val="0"/>
        <w:iCs w:val="0"/>
        <w:w w:val="100"/>
        <w:sz w:val="22"/>
        <w:szCs w:val="22"/>
        <w:lang w:val="en-US" w:eastAsia="en-US" w:bidi="ar-SA"/>
      </w:rPr>
    </w:lvl>
    <w:lvl w:ilvl="1" w:tplc="6E1CB2B6">
      <w:numFmt w:val="bullet"/>
      <w:lvlText w:val="•"/>
      <w:lvlJc w:val="left"/>
      <w:pPr>
        <w:ind w:left="1662" w:hanging="360"/>
      </w:pPr>
      <w:rPr>
        <w:rFonts w:hint="default"/>
        <w:lang w:val="en-US" w:eastAsia="en-US" w:bidi="ar-SA"/>
      </w:rPr>
    </w:lvl>
    <w:lvl w:ilvl="2" w:tplc="A4388286">
      <w:numFmt w:val="bullet"/>
      <w:lvlText w:val="•"/>
      <w:lvlJc w:val="left"/>
      <w:pPr>
        <w:ind w:left="2505" w:hanging="360"/>
      </w:pPr>
      <w:rPr>
        <w:rFonts w:hint="default"/>
        <w:lang w:val="en-US" w:eastAsia="en-US" w:bidi="ar-SA"/>
      </w:rPr>
    </w:lvl>
    <w:lvl w:ilvl="3" w:tplc="C770C2BE">
      <w:numFmt w:val="bullet"/>
      <w:lvlText w:val="•"/>
      <w:lvlJc w:val="left"/>
      <w:pPr>
        <w:ind w:left="3347" w:hanging="360"/>
      </w:pPr>
      <w:rPr>
        <w:rFonts w:hint="default"/>
        <w:lang w:val="en-US" w:eastAsia="en-US" w:bidi="ar-SA"/>
      </w:rPr>
    </w:lvl>
    <w:lvl w:ilvl="4" w:tplc="985A1AD6">
      <w:numFmt w:val="bullet"/>
      <w:lvlText w:val="•"/>
      <w:lvlJc w:val="left"/>
      <w:pPr>
        <w:ind w:left="4190" w:hanging="360"/>
      </w:pPr>
      <w:rPr>
        <w:rFonts w:hint="default"/>
        <w:lang w:val="en-US" w:eastAsia="en-US" w:bidi="ar-SA"/>
      </w:rPr>
    </w:lvl>
    <w:lvl w:ilvl="5" w:tplc="09626854">
      <w:numFmt w:val="bullet"/>
      <w:lvlText w:val="•"/>
      <w:lvlJc w:val="left"/>
      <w:pPr>
        <w:ind w:left="5033" w:hanging="360"/>
      </w:pPr>
      <w:rPr>
        <w:rFonts w:hint="default"/>
        <w:lang w:val="en-US" w:eastAsia="en-US" w:bidi="ar-SA"/>
      </w:rPr>
    </w:lvl>
    <w:lvl w:ilvl="6" w:tplc="EA64C6BC">
      <w:numFmt w:val="bullet"/>
      <w:lvlText w:val="•"/>
      <w:lvlJc w:val="left"/>
      <w:pPr>
        <w:ind w:left="5875" w:hanging="360"/>
      </w:pPr>
      <w:rPr>
        <w:rFonts w:hint="default"/>
        <w:lang w:val="en-US" w:eastAsia="en-US" w:bidi="ar-SA"/>
      </w:rPr>
    </w:lvl>
    <w:lvl w:ilvl="7" w:tplc="CC989E0E">
      <w:numFmt w:val="bullet"/>
      <w:lvlText w:val="•"/>
      <w:lvlJc w:val="left"/>
      <w:pPr>
        <w:ind w:left="6718" w:hanging="360"/>
      </w:pPr>
      <w:rPr>
        <w:rFonts w:hint="default"/>
        <w:lang w:val="en-US" w:eastAsia="en-US" w:bidi="ar-SA"/>
      </w:rPr>
    </w:lvl>
    <w:lvl w:ilvl="8" w:tplc="00529D98">
      <w:numFmt w:val="bullet"/>
      <w:lvlText w:val="•"/>
      <w:lvlJc w:val="left"/>
      <w:pPr>
        <w:ind w:left="7561" w:hanging="360"/>
      </w:pPr>
      <w:rPr>
        <w:rFonts w:hint="default"/>
        <w:lang w:val="en-US" w:eastAsia="en-US" w:bidi="ar-SA"/>
      </w:rPr>
    </w:lvl>
  </w:abstractNum>
  <w:abstractNum w:abstractNumId="3" w15:restartNumberingAfterBreak="0">
    <w:nsid w:val="34EF76C7"/>
    <w:multiLevelType w:val="hybridMultilevel"/>
    <w:tmpl w:val="F95E4DAE"/>
    <w:lvl w:ilvl="0" w:tplc="9B162580">
      <w:start w:val="1"/>
      <w:numFmt w:val="decimal"/>
      <w:lvlText w:val="%1."/>
      <w:lvlJc w:val="left"/>
      <w:pPr>
        <w:ind w:left="820" w:hanging="360"/>
        <w:jc w:val="right"/>
      </w:pPr>
      <w:rPr>
        <w:rFonts w:ascii="Calibri" w:eastAsia="Calibri" w:hAnsi="Calibri" w:cs="Calibri" w:hint="default"/>
        <w:b/>
        <w:bCs/>
        <w:i w:val="0"/>
        <w:iCs w:val="0"/>
        <w:w w:val="100"/>
        <w:sz w:val="22"/>
        <w:szCs w:val="22"/>
        <w:lang w:val="en-US" w:eastAsia="en-US" w:bidi="ar-SA"/>
      </w:rPr>
    </w:lvl>
    <w:lvl w:ilvl="1" w:tplc="20BAE71A">
      <w:numFmt w:val="bullet"/>
      <w:lvlText w:val=""/>
      <w:lvlJc w:val="left"/>
      <w:pPr>
        <w:ind w:left="1180" w:hanging="360"/>
      </w:pPr>
      <w:rPr>
        <w:rFonts w:ascii="Symbol" w:eastAsia="Symbol" w:hAnsi="Symbol" w:cs="Symbol" w:hint="default"/>
        <w:w w:val="100"/>
        <w:lang w:val="en-US" w:eastAsia="en-US" w:bidi="ar-SA"/>
      </w:rPr>
    </w:lvl>
    <w:lvl w:ilvl="2" w:tplc="92ECFA7A">
      <w:numFmt w:val="bullet"/>
      <w:lvlText w:val="•"/>
      <w:lvlJc w:val="left"/>
      <w:pPr>
        <w:ind w:left="1900" w:hanging="360"/>
      </w:pPr>
      <w:rPr>
        <w:rFonts w:hint="default"/>
        <w:lang w:val="en-US" w:eastAsia="en-US" w:bidi="ar-SA"/>
      </w:rPr>
    </w:lvl>
    <w:lvl w:ilvl="3" w:tplc="A4700F18">
      <w:numFmt w:val="bullet"/>
      <w:lvlText w:val="•"/>
      <w:lvlJc w:val="left"/>
      <w:pPr>
        <w:ind w:left="2818" w:hanging="360"/>
      </w:pPr>
      <w:rPr>
        <w:rFonts w:hint="default"/>
        <w:lang w:val="en-US" w:eastAsia="en-US" w:bidi="ar-SA"/>
      </w:rPr>
    </w:lvl>
    <w:lvl w:ilvl="4" w:tplc="821870CE">
      <w:numFmt w:val="bullet"/>
      <w:lvlText w:val="•"/>
      <w:lvlJc w:val="left"/>
      <w:pPr>
        <w:ind w:left="3736" w:hanging="360"/>
      </w:pPr>
      <w:rPr>
        <w:rFonts w:hint="default"/>
        <w:lang w:val="en-US" w:eastAsia="en-US" w:bidi="ar-SA"/>
      </w:rPr>
    </w:lvl>
    <w:lvl w:ilvl="5" w:tplc="F5A8EBDA">
      <w:numFmt w:val="bullet"/>
      <w:lvlText w:val="•"/>
      <w:lvlJc w:val="left"/>
      <w:pPr>
        <w:ind w:left="4654" w:hanging="360"/>
      </w:pPr>
      <w:rPr>
        <w:rFonts w:hint="default"/>
        <w:lang w:val="en-US" w:eastAsia="en-US" w:bidi="ar-SA"/>
      </w:rPr>
    </w:lvl>
    <w:lvl w:ilvl="6" w:tplc="96D4ACF8">
      <w:numFmt w:val="bullet"/>
      <w:lvlText w:val="•"/>
      <w:lvlJc w:val="left"/>
      <w:pPr>
        <w:ind w:left="5573" w:hanging="360"/>
      </w:pPr>
      <w:rPr>
        <w:rFonts w:hint="default"/>
        <w:lang w:val="en-US" w:eastAsia="en-US" w:bidi="ar-SA"/>
      </w:rPr>
    </w:lvl>
    <w:lvl w:ilvl="7" w:tplc="1B4CA332">
      <w:numFmt w:val="bullet"/>
      <w:lvlText w:val="•"/>
      <w:lvlJc w:val="left"/>
      <w:pPr>
        <w:ind w:left="6491" w:hanging="360"/>
      </w:pPr>
      <w:rPr>
        <w:rFonts w:hint="default"/>
        <w:lang w:val="en-US" w:eastAsia="en-US" w:bidi="ar-SA"/>
      </w:rPr>
    </w:lvl>
    <w:lvl w:ilvl="8" w:tplc="3C6EB686">
      <w:numFmt w:val="bullet"/>
      <w:lvlText w:val="•"/>
      <w:lvlJc w:val="left"/>
      <w:pPr>
        <w:ind w:left="7409" w:hanging="360"/>
      </w:pPr>
      <w:rPr>
        <w:rFonts w:hint="default"/>
        <w:lang w:val="en-US" w:eastAsia="en-US" w:bidi="ar-SA"/>
      </w:rPr>
    </w:lvl>
  </w:abstractNum>
  <w:abstractNum w:abstractNumId="4" w15:restartNumberingAfterBreak="0">
    <w:nsid w:val="67880BD8"/>
    <w:multiLevelType w:val="hybridMultilevel"/>
    <w:tmpl w:val="203E70CC"/>
    <w:lvl w:ilvl="0" w:tplc="C2AA9EC6">
      <w:start w:val="1"/>
      <w:numFmt w:val="lowerLetter"/>
      <w:lvlText w:val="%1)"/>
      <w:lvlJc w:val="left"/>
      <w:pPr>
        <w:ind w:left="327" w:hanging="228"/>
        <w:jc w:val="left"/>
      </w:pPr>
      <w:rPr>
        <w:rFonts w:ascii="Calibri" w:eastAsia="Calibri" w:hAnsi="Calibri" w:cs="Calibri" w:hint="default"/>
        <w:b/>
        <w:bCs/>
        <w:i w:val="0"/>
        <w:iCs w:val="0"/>
        <w:spacing w:val="-2"/>
        <w:w w:val="100"/>
        <w:sz w:val="22"/>
        <w:szCs w:val="22"/>
        <w:lang w:val="en-US" w:eastAsia="en-US" w:bidi="ar-SA"/>
      </w:rPr>
    </w:lvl>
    <w:lvl w:ilvl="1" w:tplc="77C8918C">
      <w:numFmt w:val="bullet"/>
      <w:lvlText w:val="•"/>
      <w:lvlJc w:val="left"/>
      <w:pPr>
        <w:ind w:left="1212" w:hanging="228"/>
      </w:pPr>
      <w:rPr>
        <w:rFonts w:hint="default"/>
        <w:lang w:val="en-US" w:eastAsia="en-US" w:bidi="ar-SA"/>
      </w:rPr>
    </w:lvl>
    <w:lvl w:ilvl="2" w:tplc="5596C594">
      <w:numFmt w:val="bullet"/>
      <w:lvlText w:val="•"/>
      <w:lvlJc w:val="left"/>
      <w:pPr>
        <w:ind w:left="2105" w:hanging="228"/>
      </w:pPr>
      <w:rPr>
        <w:rFonts w:hint="default"/>
        <w:lang w:val="en-US" w:eastAsia="en-US" w:bidi="ar-SA"/>
      </w:rPr>
    </w:lvl>
    <w:lvl w:ilvl="3" w:tplc="383CA4CA">
      <w:numFmt w:val="bullet"/>
      <w:lvlText w:val="•"/>
      <w:lvlJc w:val="left"/>
      <w:pPr>
        <w:ind w:left="2997" w:hanging="228"/>
      </w:pPr>
      <w:rPr>
        <w:rFonts w:hint="default"/>
        <w:lang w:val="en-US" w:eastAsia="en-US" w:bidi="ar-SA"/>
      </w:rPr>
    </w:lvl>
    <w:lvl w:ilvl="4" w:tplc="7C704F20">
      <w:numFmt w:val="bullet"/>
      <w:lvlText w:val="•"/>
      <w:lvlJc w:val="left"/>
      <w:pPr>
        <w:ind w:left="3890" w:hanging="228"/>
      </w:pPr>
      <w:rPr>
        <w:rFonts w:hint="default"/>
        <w:lang w:val="en-US" w:eastAsia="en-US" w:bidi="ar-SA"/>
      </w:rPr>
    </w:lvl>
    <w:lvl w:ilvl="5" w:tplc="EBF252F6">
      <w:numFmt w:val="bullet"/>
      <w:lvlText w:val="•"/>
      <w:lvlJc w:val="left"/>
      <w:pPr>
        <w:ind w:left="4783" w:hanging="228"/>
      </w:pPr>
      <w:rPr>
        <w:rFonts w:hint="default"/>
        <w:lang w:val="en-US" w:eastAsia="en-US" w:bidi="ar-SA"/>
      </w:rPr>
    </w:lvl>
    <w:lvl w:ilvl="6" w:tplc="10143848">
      <w:numFmt w:val="bullet"/>
      <w:lvlText w:val="•"/>
      <w:lvlJc w:val="left"/>
      <w:pPr>
        <w:ind w:left="5675" w:hanging="228"/>
      </w:pPr>
      <w:rPr>
        <w:rFonts w:hint="default"/>
        <w:lang w:val="en-US" w:eastAsia="en-US" w:bidi="ar-SA"/>
      </w:rPr>
    </w:lvl>
    <w:lvl w:ilvl="7" w:tplc="B5D434AA">
      <w:numFmt w:val="bullet"/>
      <w:lvlText w:val="•"/>
      <w:lvlJc w:val="left"/>
      <w:pPr>
        <w:ind w:left="6568" w:hanging="228"/>
      </w:pPr>
      <w:rPr>
        <w:rFonts w:hint="default"/>
        <w:lang w:val="en-US" w:eastAsia="en-US" w:bidi="ar-SA"/>
      </w:rPr>
    </w:lvl>
    <w:lvl w:ilvl="8" w:tplc="EC786B42">
      <w:numFmt w:val="bullet"/>
      <w:lvlText w:val="•"/>
      <w:lvlJc w:val="left"/>
      <w:pPr>
        <w:ind w:left="7461" w:hanging="228"/>
      </w:pPr>
      <w:rPr>
        <w:rFonts w:hint="default"/>
        <w:lang w:val="en-US" w:eastAsia="en-US" w:bidi="ar-SA"/>
      </w:rPr>
    </w:lvl>
  </w:abstractNum>
  <w:abstractNum w:abstractNumId="5" w15:restartNumberingAfterBreak="0">
    <w:nsid w:val="744A0887"/>
    <w:multiLevelType w:val="hybridMultilevel"/>
    <w:tmpl w:val="B0D6B1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42B"/>
    <w:rsid w:val="002B2300"/>
    <w:rsid w:val="002C0341"/>
    <w:rsid w:val="002E66A8"/>
    <w:rsid w:val="004152D7"/>
    <w:rsid w:val="0042383C"/>
    <w:rsid w:val="0043142B"/>
    <w:rsid w:val="00B631E3"/>
    <w:rsid w:val="00BC207F"/>
    <w:rsid w:val="00BE5CFC"/>
    <w:rsid w:val="00F947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FC158"/>
  <w15:docId w15:val="{6F83B36C-FAAF-4065-9A25-DA16D141F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0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681" w:right="702"/>
      <w:jc w:val="center"/>
    </w:pPr>
    <w:rPr>
      <w:rFonts w:ascii="Century Gothic" w:eastAsia="Century Gothic" w:hAnsi="Century Gothic" w:cs="Century Gothic"/>
      <w:b/>
      <w:bCs/>
      <w:sz w:val="56"/>
      <w:szCs w:val="56"/>
    </w:rPr>
  </w:style>
  <w:style w:type="paragraph" w:styleId="ListParagraph">
    <w:name w:val="List Paragraph"/>
    <w:basedOn w:val="Normal"/>
    <w:uiPriority w:val="1"/>
    <w:qFormat/>
    <w:pPr>
      <w:ind w:left="820"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2C0341"/>
    <w:rPr>
      <w:color w:val="0000FF" w:themeColor="hyperlink"/>
      <w:u w:val="single"/>
    </w:rPr>
  </w:style>
  <w:style w:type="character" w:styleId="UnresolvedMention">
    <w:name w:val="Unresolved Mention"/>
    <w:basedOn w:val="DefaultParagraphFont"/>
    <w:uiPriority w:val="99"/>
    <w:semiHidden/>
    <w:unhideWhenUsed/>
    <w:rsid w:val="002C0341"/>
    <w:rPr>
      <w:color w:val="605E5C"/>
      <w:shd w:val="clear" w:color="auto" w:fill="E1DFDD"/>
    </w:rPr>
  </w:style>
  <w:style w:type="paragraph" w:styleId="NoSpacing">
    <w:name w:val="No Spacing"/>
    <w:uiPriority w:val="1"/>
    <w:qFormat/>
    <w:rsid w:val="00F947FB"/>
    <w:rPr>
      <w:rFonts w:ascii="Calibri" w:eastAsia="Calibri" w:hAnsi="Calibri" w:cs="Calibri"/>
    </w:rPr>
  </w:style>
  <w:style w:type="paragraph" w:customStyle="1" w:styleId="z1qcye">
    <w:name w:val="z1qcye"/>
    <w:basedOn w:val="Normal"/>
    <w:rsid w:val="002E66A8"/>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inqyif">
    <w:name w:val="inqyif"/>
    <w:basedOn w:val="DefaultParagraphFont"/>
    <w:rsid w:val="002E66A8"/>
  </w:style>
  <w:style w:type="character" w:styleId="Strong">
    <w:name w:val="Strong"/>
    <w:basedOn w:val="DefaultParagraphFont"/>
    <w:uiPriority w:val="22"/>
    <w:qFormat/>
    <w:rsid w:val="002E66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5968256">
      <w:bodyDiv w:val="1"/>
      <w:marLeft w:val="0"/>
      <w:marRight w:val="0"/>
      <w:marTop w:val="0"/>
      <w:marBottom w:val="0"/>
      <w:divBdr>
        <w:top w:val="none" w:sz="0" w:space="0" w:color="auto"/>
        <w:left w:val="none" w:sz="0" w:space="0" w:color="auto"/>
        <w:bottom w:val="none" w:sz="0" w:space="0" w:color="auto"/>
        <w:right w:val="none" w:sz="0" w:space="0" w:color="auto"/>
      </w:divBdr>
      <w:divsChild>
        <w:div w:id="1738670884">
          <w:marLeft w:val="0"/>
          <w:marRight w:val="0"/>
          <w:marTop w:val="180"/>
          <w:marBottom w:val="240"/>
          <w:divBdr>
            <w:top w:val="none" w:sz="0" w:space="0" w:color="auto"/>
            <w:left w:val="none" w:sz="0" w:space="0" w:color="auto"/>
            <w:bottom w:val="none" w:sz="0" w:space="0" w:color="auto"/>
            <w:right w:val="none" w:sz="0" w:space="0" w:color="auto"/>
          </w:divBdr>
        </w:div>
        <w:div w:id="1072583293">
          <w:marLeft w:val="0"/>
          <w:marRight w:val="0"/>
          <w:marTop w:val="0"/>
          <w:marBottom w:val="0"/>
          <w:divBdr>
            <w:top w:val="none" w:sz="0" w:space="0" w:color="auto"/>
            <w:left w:val="none" w:sz="0" w:space="0" w:color="auto"/>
            <w:bottom w:val="none" w:sz="0" w:space="0" w:color="auto"/>
            <w:right w:val="none" w:sz="0" w:space="0" w:color="auto"/>
          </w:divBdr>
        </w:div>
        <w:div w:id="944574464">
          <w:marLeft w:val="0"/>
          <w:marRight w:val="0"/>
          <w:marTop w:val="0"/>
          <w:marBottom w:val="0"/>
          <w:divBdr>
            <w:top w:val="none" w:sz="0" w:space="0" w:color="auto"/>
            <w:left w:val="none" w:sz="0" w:space="0" w:color="auto"/>
            <w:bottom w:val="none" w:sz="0" w:space="0" w:color="auto"/>
            <w:right w:val="none" w:sz="0" w:space="0" w:color="auto"/>
          </w:divBdr>
        </w:div>
        <w:div w:id="1239099914">
          <w:marLeft w:val="0"/>
          <w:marRight w:val="0"/>
          <w:marTop w:val="0"/>
          <w:marBottom w:val="0"/>
          <w:divBdr>
            <w:top w:val="none" w:sz="0" w:space="0" w:color="auto"/>
            <w:left w:val="none" w:sz="0" w:space="0" w:color="auto"/>
            <w:bottom w:val="none" w:sz="0" w:space="0" w:color="auto"/>
            <w:right w:val="none" w:sz="0" w:space="0" w:color="auto"/>
          </w:divBdr>
        </w:div>
        <w:div w:id="120567496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ov.uk/government/publications/early-years-foundation-stage-framework--2" TargetMode="Externa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1C7DBAE5D224748AE2D01BD255A4776" ma:contentTypeVersion="14" ma:contentTypeDescription="Create a new document." ma:contentTypeScope="" ma:versionID="c70269745b0618371f5bd284ae6f36d6">
  <xsd:schema xmlns:xsd="http://www.w3.org/2001/XMLSchema" xmlns:xs="http://www.w3.org/2001/XMLSchema" xmlns:p="http://schemas.microsoft.com/office/2006/metadata/properties" xmlns:ns2="b6ce22bb-b998-44cd-b436-d08020dde864" xmlns:ns3="ce2ae216-537b-48c4-a948-491e8237b810" targetNamespace="http://schemas.microsoft.com/office/2006/metadata/properties" ma:root="true" ma:fieldsID="590bb8c3b08d4b79e55731a33398c7bd" ns2:_="" ns3:_="">
    <xsd:import namespace="b6ce22bb-b998-44cd-b436-d08020dde864"/>
    <xsd:import namespace="ce2ae216-537b-48c4-a948-491e8237b8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ce22bb-b998-44cd-b436-d08020dde8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3484d42-f2f6-4471-a004-58541d37ca4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2ae216-537b-48c4-a948-491e8237b81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fa5b836-1931-4519-a9a4-c5842bc7ec20}" ma:internalName="TaxCatchAll" ma:showField="CatchAllData" ma:web="ce2ae216-537b-48c4-a948-491e8237b8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6ce22bb-b998-44cd-b436-d08020dde864">
      <Terms xmlns="http://schemas.microsoft.com/office/infopath/2007/PartnerControls"/>
    </lcf76f155ced4ddcb4097134ff3c332f>
    <TaxCatchAll xmlns="ce2ae216-537b-48c4-a948-491e8237b810" xsi:nil="true"/>
  </documentManagement>
</p:properties>
</file>

<file path=customXml/itemProps1.xml><?xml version="1.0" encoding="utf-8"?>
<ds:datastoreItem xmlns:ds="http://schemas.openxmlformats.org/officeDocument/2006/customXml" ds:itemID="{BF17C6C6-2D8A-40FE-AE29-F954212A9312}">
  <ds:schemaRefs>
    <ds:schemaRef ds:uri="http://schemas.openxmlformats.org/officeDocument/2006/bibliography"/>
  </ds:schemaRefs>
</ds:datastoreItem>
</file>

<file path=customXml/itemProps2.xml><?xml version="1.0" encoding="utf-8"?>
<ds:datastoreItem xmlns:ds="http://schemas.openxmlformats.org/officeDocument/2006/customXml" ds:itemID="{079E536B-CEE9-42E7-B295-D83B3A47A5FD}"/>
</file>

<file path=customXml/itemProps3.xml><?xml version="1.0" encoding="utf-8"?>
<ds:datastoreItem xmlns:ds="http://schemas.openxmlformats.org/officeDocument/2006/customXml" ds:itemID="{3C54863B-FD2E-4392-971D-0FA94EB83667}"/>
</file>

<file path=customXml/itemProps4.xml><?xml version="1.0" encoding="utf-8"?>
<ds:datastoreItem xmlns:ds="http://schemas.openxmlformats.org/officeDocument/2006/customXml" ds:itemID="{28E39C21-DAC1-4B2E-9025-141F7E9EAA43}"/>
</file>

<file path=docProps/app.xml><?xml version="1.0" encoding="utf-8"?>
<Properties xmlns="http://schemas.openxmlformats.org/officeDocument/2006/extended-properties" xmlns:vt="http://schemas.openxmlformats.org/officeDocument/2006/docPropsVTypes">
  <Template>Normal</Template>
  <TotalTime>14</TotalTime>
  <Pages>8</Pages>
  <Words>2512</Words>
  <Characters>14323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 Sewell</dc:creator>
  <cp:lastModifiedBy>Victoria Sewell</cp:lastModifiedBy>
  <cp:revision>3</cp:revision>
  <dcterms:created xsi:type="dcterms:W3CDTF">2026-07-27T19:38:00Z</dcterms:created>
  <dcterms:modified xsi:type="dcterms:W3CDTF">2026-08-25T19:11:00Z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2026-04-22T00:00:00Z</vt:filetime>
  </property>
  <property fmtid="{D5CDD505-2E9C-101B-9397-08002B2CF9AE}" pid="3" name="Creator">
    <vt:lpwstr>Microsoft® Word LTSC</vt:lpwstr>
  </property>
  <property fmtid="{D5CDD505-2E9C-101B-9397-08002B2CF9AE}" pid="4" name="LastSaved">
    <vt:filetime>2026-07-28T00:00:00Z</vt:filetime>
  </property>
  <property fmtid="{D5CDD505-2E9C-101B-9397-08002B2CF9AE}" pid="5" name="Producer">
    <vt:lpwstr>Microsoft® Word LTSC</vt:lpwstr>
  </property>
  <property fmtid="{D5CDD505-2E9C-101B-9397-08002B2CF9AE}" pid="6" name="MediaServiceImageTags">
    <vt:lpwstr/>
  </property>
  <property fmtid="{D5CDD505-2E9C-101B-9397-08002B2CF9AE}" pid="7" name="ContentTypeId">
    <vt:lpwstr>0x010100C1C7DBAE5D224748AE2D01BD255A4776</vt:lpwstr>
  </property>
</Properties>
</file>